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962E" w14:textId="77777777" w:rsidR="00880D19" w:rsidRDefault="00880D19" w:rsidP="00034478">
      <w:pPr>
        <w:pStyle w:val="PTWPakapitzwciciem"/>
        <w:spacing w:after="0" w:line="276" w:lineRule="auto"/>
        <w:ind w:left="-1418"/>
        <w:jc w:val="center"/>
        <w:rPr>
          <w:rFonts w:ascii="Calibri" w:hAnsi="Calibri"/>
          <w:b/>
          <w:bCs/>
          <w:sz w:val="28"/>
          <w:szCs w:val="28"/>
        </w:rPr>
      </w:pPr>
    </w:p>
    <w:p w14:paraId="496CEA45" w14:textId="4D6843CE" w:rsidR="00F2455A" w:rsidRDefault="00034478" w:rsidP="00034478">
      <w:pPr>
        <w:pStyle w:val="PTWPakapitzwciciem"/>
        <w:spacing w:after="0" w:line="276" w:lineRule="auto"/>
        <w:ind w:left="-1418"/>
        <w:jc w:val="center"/>
        <w:rPr>
          <w:rFonts w:ascii="Calibri" w:hAnsi="Calibri"/>
          <w:b/>
          <w:bCs/>
          <w:sz w:val="28"/>
          <w:szCs w:val="28"/>
        </w:rPr>
      </w:pPr>
      <w:r w:rsidRPr="00034478">
        <w:rPr>
          <w:rFonts w:ascii="Calibri" w:hAnsi="Calibri"/>
          <w:b/>
          <w:bCs/>
          <w:sz w:val="28"/>
          <w:szCs w:val="28"/>
        </w:rPr>
        <w:t>Czy</w:t>
      </w:r>
      <w:r w:rsidR="00625A23">
        <w:rPr>
          <w:rFonts w:ascii="Calibri" w:hAnsi="Calibri"/>
          <w:b/>
          <w:bCs/>
          <w:sz w:val="28"/>
          <w:szCs w:val="28"/>
        </w:rPr>
        <w:t xml:space="preserve"> szczyt klimatyczny w Egipcie</w:t>
      </w:r>
      <w:r w:rsidR="00AC5B4E">
        <w:rPr>
          <w:rFonts w:ascii="Calibri" w:hAnsi="Calibri"/>
          <w:b/>
          <w:bCs/>
          <w:sz w:val="28"/>
          <w:szCs w:val="28"/>
        </w:rPr>
        <w:t xml:space="preserve"> </w:t>
      </w:r>
      <w:r w:rsidRPr="00034478">
        <w:rPr>
          <w:rFonts w:ascii="Calibri" w:hAnsi="Calibri"/>
          <w:b/>
          <w:bCs/>
          <w:sz w:val="28"/>
          <w:szCs w:val="28"/>
        </w:rPr>
        <w:t xml:space="preserve">przyniesie zmiany? </w:t>
      </w:r>
    </w:p>
    <w:p w14:paraId="56B0E3E9" w14:textId="6345889C" w:rsidR="00034478" w:rsidRDefault="008F78C4" w:rsidP="00F2455A">
      <w:pPr>
        <w:pStyle w:val="PTWPakapitzwciciem"/>
        <w:spacing w:after="0" w:line="276" w:lineRule="auto"/>
        <w:ind w:left="-1418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Przygotowania do</w:t>
      </w:r>
      <w:r w:rsidR="0049629A">
        <w:rPr>
          <w:rFonts w:ascii="Calibri" w:hAnsi="Calibri"/>
          <w:b/>
          <w:bCs/>
          <w:sz w:val="28"/>
          <w:szCs w:val="28"/>
        </w:rPr>
        <w:t xml:space="preserve"> </w:t>
      </w:r>
      <w:r w:rsidR="00625A23">
        <w:rPr>
          <w:rFonts w:ascii="Calibri" w:hAnsi="Calibri"/>
          <w:b/>
          <w:bCs/>
          <w:sz w:val="28"/>
          <w:szCs w:val="28"/>
        </w:rPr>
        <w:t>COP27</w:t>
      </w:r>
      <w:r w:rsidR="00CC5CA2">
        <w:rPr>
          <w:rFonts w:ascii="Calibri" w:hAnsi="Calibri"/>
          <w:b/>
          <w:bCs/>
          <w:sz w:val="28"/>
          <w:szCs w:val="28"/>
        </w:rPr>
        <w:t xml:space="preserve"> </w:t>
      </w:r>
      <w:r w:rsidR="0049629A">
        <w:rPr>
          <w:rFonts w:ascii="Calibri" w:hAnsi="Calibri"/>
          <w:b/>
          <w:bCs/>
          <w:sz w:val="28"/>
          <w:szCs w:val="28"/>
        </w:rPr>
        <w:t>w Międzynarodowym Centrum Kongresowym w</w:t>
      </w:r>
      <w:r w:rsidR="00792921">
        <w:rPr>
          <w:rFonts w:ascii="Calibri" w:hAnsi="Calibri"/>
          <w:b/>
          <w:bCs/>
          <w:sz w:val="28"/>
          <w:szCs w:val="28"/>
        </w:rPr>
        <w:t> </w:t>
      </w:r>
      <w:r w:rsidR="0049629A">
        <w:rPr>
          <w:rFonts w:ascii="Calibri" w:hAnsi="Calibri"/>
          <w:b/>
          <w:bCs/>
          <w:sz w:val="28"/>
          <w:szCs w:val="28"/>
        </w:rPr>
        <w:t>Katowicac</w:t>
      </w:r>
      <w:r w:rsidR="00AC5B4E">
        <w:rPr>
          <w:rFonts w:ascii="Calibri" w:hAnsi="Calibri"/>
          <w:b/>
          <w:bCs/>
          <w:sz w:val="28"/>
          <w:szCs w:val="28"/>
        </w:rPr>
        <w:t>h</w:t>
      </w:r>
    </w:p>
    <w:p w14:paraId="36645688" w14:textId="77777777" w:rsidR="00034478" w:rsidRPr="00034478" w:rsidRDefault="00034478" w:rsidP="00034478">
      <w:pPr>
        <w:pStyle w:val="PTWPakapitzwciciem"/>
        <w:spacing w:after="0" w:line="276" w:lineRule="auto"/>
        <w:ind w:left="-1418"/>
        <w:jc w:val="center"/>
        <w:rPr>
          <w:rFonts w:ascii="Calibri" w:hAnsi="Calibri"/>
          <w:b/>
          <w:bCs/>
          <w:sz w:val="28"/>
          <w:szCs w:val="28"/>
        </w:rPr>
      </w:pPr>
    </w:p>
    <w:p w14:paraId="60B511E2" w14:textId="3CBF16C6" w:rsidR="0005326F" w:rsidRDefault="00F5724C" w:rsidP="00D536F0">
      <w:pPr>
        <w:pStyle w:val="PTWPakapitzwciciem"/>
        <w:spacing w:line="360" w:lineRule="auto"/>
        <w:ind w:left="-141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Katowice,</w:t>
      </w:r>
      <w:r w:rsidR="007C4B95">
        <w:rPr>
          <w:rFonts w:ascii="Calibri" w:hAnsi="Calibri"/>
          <w:sz w:val="24"/>
          <w:szCs w:val="24"/>
        </w:rPr>
        <w:t xml:space="preserve"> </w:t>
      </w:r>
      <w:r w:rsidR="008F78C4">
        <w:rPr>
          <w:rFonts w:ascii="Calibri" w:hAnsi="Calibri"/>
          <w:sz w:val="24"/>
          <w:szCs w:val="24"/>
        </w:rPr>
        <w:t>2</w:t>
      </w:r>
      <w:r w:rsidR="000610C6">
        <w:rPr>
          <w:rFonts w:ascii="Calibri" w:hAnsi="Calibri"/>
          <w:sz w:val="24"/>
          <w:szCs w:val="24"/>
        </w:rPr>
        <w:t xml:space="preserve">1 </w:t>
      </w:r>
      <w:r w:rsidR="007C4B95">
        <w:rPr>
          <w:rFonts w:ascii="Calibri" w:hAnsi="Calibri"/>
          <w:sz w:val="24"/>
          <w:szCs w:val="24"/>
        </w:rPr>
        <w:t>czerwca</w:t>
      </w:r>
      <w:r>
        <w:rPr>
          <w:rFonts w:ascii="Calibri" w:hAnsi="Calibri"/>
          <w:sz w:val="24"/>
          <w:szCs w:val="24"/>
        </w:rPr>
        <w:t xml:space="preserve"> 2022 r. </w:t>
      </w:r>
      <w:r w:rsidRPr="00082334">
        <w:rPr>
          <w:rFonts w:ascii="Calibri" w:hAnsi="Calibri"/>
          <w:sz w:val="24"/>
          <w:szCs w:val="24"/>
        </w:rPr>
        <w:t xml:space="preserve">– </w:t>
      </w:r>
      <w:r w:rsidR="00AD000A" w:rsidRPr="00AA2889">
        <w:rPr>
          <w:rFonts w:ascii="Calibri" w:hAnsi="Calibri"/>
          <w:b/>
          <w:bCs/>
          <w:sz w:val="24"/>
          <w:szCs w:val="24"/>
        </w:rPr>
        <w:t>Czy światowi przywódcy są w stanie porozumieć się w sprawie ratowania klimatu</w:t>
      </w:r>
      <w:r w:rsidR="00AA2889">
        <w:rPr>
          <w:rFonts w:ascii="Calibri" w:hAnsi="Calibri"/>
          <w:b/>
          <w:bCs/>
          <w:sz w:val="24"/>
          <w:szCs w:val="24"/>
        </w:rPr>
        <w:t xml:space="preserve">? </w:t>
      </w:r>
      <w:r w:rsidR="00AD000A" w:rsidRPr="00AA2889">
        <w:rPr>
          <w:rFonts w:ascii="Calibri" w:hAnsi="Calibri"/>
          <w:b/>
          <w:bCs/>
          <w:sz w:val="24"/>
          <w:szCs w:val="24"/>
        </w:rPr>
        <w:t xml:space="preserve">Czego można się spodziewać po COP27? Jakie tematy zdominują </w:t>
      </w:r>
      <w:r w:rsidR="00124CE6">
        <w:rPr>
          <w:rFonts w:ascii="Calibri" w:hAnsi="Calibri"/>
          <w:b/>
          <w:bCs/>
          <w:sz w:val="24"/>
          <w:szCs w:val="24"/>
        </w:rPr>
        <w:br/>
      </w:r>
      <w:r w:rsidR="00D536F0">
        <w:rPr>
          <w:rFonts w:ascii="Calibri" w:hAnsi="Calibri"/>
          <w:b/>
          <w:bCs/>
          <w:sz w:val="24"/>
          <w:szCs w:val="24"/>
        </w:rPr>
        <w:t xml:space="preserve">ONZ-owski </w:t>
      </w:r>
      <w:r w:rsidR="00AD000A" w:rsidRPr="00AA2889">
        <w:rPr>
          <w:rFonts w:ascii="Calibri" w:hAnsi="Calibri"/>
          <w:b/>
          <w:bCs/>
          <w:sz w:val="24"/>
          <w:szCs w:val="24"/>
        </w:rPr>
        <w:t xml:space="preserve">szczyt klimatyczny </w:t>
      </w:r>
      <w:r w:rsidR="00737725">
        <w:rPr>
          <w:rFonts w:ascii="Calibri" w:hAnsi="Calibri"/>
          <w:b/>
          <w:bCs/>
          <w:sz w:val="24"/>
          <w:szCs w:val="24"/>
        </w:rPr>
        <w:t>w Egipcie</w:t>
      </w:r>
      <w:r w:rsidR="00AD000A" w:rsidRPr="00AA2889">
        <w:rPr>
          <w:rFonts w:ascii="Calibri" w:hAnsi="Calibri"/>
          <w:b/>
          <w:bCs/>
          <w:sz w:val="24"/>
          <w:szCs w:val="24"/>
        </w:rPr>
        <w:t>?</w:t>
      </w:r>
      <w:r w:rsidR="00AD000A" w:rsidRPr="00AD000A">
        <w:rPr>
          <w:rFonts w:ascii="Calibri" w:hAnsi="Calibri"/>
          <w:sz w:val="24"/>
          <w:szCs w:val="24"/>
        </w:rPr>
        <w:t xml:space="preserve"> </w:t>
      </w:r>
      <w:r w:rsidR="00AD000A">
        <w:rPr>
          <w:rFonts w:ascii="Calibri" w:hAnsi="Calibri"/>
          <w:b/>
          <w:bCs/>
          <w:sz w:val="24"/>
          <w:szCs w:val="24"/>
        </w:rPr>
        <w:t xml:space="preserve">Na te i inne pytania </w:t>
      </w:r>
      <w:r w:rsidR="00F1436C">
        <w:rPr>
          <w:rFonts w:ascii="Calibri" w:hAnsi="Calibri"/>
          <w:b/>
          <w:bCs/>
          <w:sz w:val="24"/>
          <w:szCs w:val="24"/>
        </w:rPr>
        <w:t xml:space="preserve">w dniach </w:t>
      </w:r>
      <w:r w:rsidR="00F1436C" w:rsidRPr="00AD000A">
        <w:rPr>
          <w:rFonts w:ascii="Calibri" w:hAnsi="Calibri"/>
          <w:b/>
          <w:bCs/>
          <w:sz w:val="24"/>
          <w:szCs w:val="24"/>
        </w:rPr>
        <w:t>18-19 października br. w</w:t>
      </w:r>
      <w:r w:rsidR="00C00AE2">
        <w:rPr>
          <w:rFonts w:ascii="Calibri" w:hAnsi="Calibri"/>
          <w:b/>
          <w:bCs/>
          <w:sz w:val="24"/>
          <w:szCs w:val="24"/>
        </w:rPr>
        <w:t> </w:t>
      </w:r>
      <w:r w:rsidR="00F1436C" w:rsidRPr="00AD000A">
        <w:rPr>
          <w:rFonts w:ascii="Calibri" w:hAnsi="Calibri"/>
          <w:b/>
          <w:bCs/>
          <w:sz w:val="24"/>
          <w:szCs w:val="24"/>
        </w:rPr>
        <w:t>Międzynarodowym Centrum Kongresowym w Katowicach</w:t>
      </w:r>
      <w:r w:rsidR="00F1436C">
        <w:rPr>
          <w:rFonts w:ascii="Calibri" w:hAnsi="Calibri"/>
          <w:b/>
          <w:bCs/>
          <w:sz w:val="24"/>
          <w:szCs w:val="24"/>
        </w:rPr>
        <w:t xml:space="preserve"> </w:t>
      </w:r>
      <w:r w:rsidR="00AC5B4E">
        <w:rPr>
          <w:rFonts w:ascii="Calibri" w:hAnsi="Calibri"/>
          <w:b/>
          <w:bCs/>
          <w:sz w:val="24"/>
          <w:szCs w:val="24"/>
        </w:rPr>
        <w:t xml:space="preserve">odpowiedzą </w:t>
      </w:r>
      <w:r w:rsidR="00AD000A">
        <w:rPr>
          <w:rFonts w:ascii="Calibri" w:hAnsi="Calibri"/>
          <w:b/>
          <w:bCs/>
          <w:sz w:val="24"/>
          <w:szCs w:val="24"/>
        </w:rPr>
        <w:t>u</w:t>
      </w:r>
      <w:r w:rsidR="00AD000A" w:rsidRPr="00AD000A">
        <w:rPr>
          <w:rFonts w:ascii="Calibri" w:hAnsi="Calibri"/>
          <w:b/>
          <w:bCs/>
          <w:sz w:val="24"/>
          <w:szCs w:val="24"/>
        </w:rPr>
        <w:t xml:space="preserve">czestnicy </w:t>
      </w:r>
      <w:r w:rsidR="00AA2889">
        <w:rPr>
          <w:rFonts w:ascii="Calibri" w:hAnsi="Calibri"/>
          <w:b/>
          <w:bCs/>
          <w:sz w:val="24"/>
          <w:szCs w:val="24"/>
        </w:rPr>
        <w:t xml:space="preserve">PRECOP27, </w:t>
      </w:r>
      <w:r w:rsidR="00D536F0">
        <w:rPr>
          <w:rFonts w:ascii="Calibri" w:hAnsi="Calibri"/>
          <w:b/>
          <w:bCs/>
          <w:sz w:val="24"/>
          <w:szCs w:val="24"/>
        </w:rPr>
        <w:t xml:space="preserve">wydarzenia przygotowującego </w:t>
      </w:r>
      <w:r w:rsidR="00D536F0" w:rsidRPr="00D536F0">
        <w:rPr>
          <w:rFonts w:ascii="Calibri" w:hAnsi="Calibri"/>
          <w:b/>
          <w:bCs/>
          <w:sz w:val="24"/>
          <w:szCs w:val="24"/>
        </w:rPr>
        <w:t>do Szczytu Klimatycznego (COP27)</w:t>
      </w:r>
      <w:r w:rsidR="00D536F0">
        <w:rPr>
          <w:rFonts w:ascii="Calibri" w:hAnsi="Calibri"/>
          <w:b/>
          <w:bCs/>
          <w:sz w:val="24"/>
          <w:szCs w:val="24"/>
        </w:rPr>
        <w:t>.</w:t>
      </w:r>
    </w:p>
    <w:p w14:paraId="288543BC" w14:textId="00CFF7D9" w:rsidR="00D65782" w:rsidRDefault="00D65782" w:rsidP="00690EA7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D65782">
        <w:rPr>
          <w:rFonts w:ascii="Calibri" w:hAnsi="Calibri"/>
          <w:sz w:val="24"/>
          <w:szCs w:val="24"/>
        </w:rPr>
        <w:t>Dwudniowa konferencja PRECOP 27</w:t>
      </w:r>
      <w:r w:rsidR="00670C8B">
        <w:rPr>
          <w:rFonts w:ascii="Calibri" w:hAnsi="Calibri"/>
          <w:sz w:val="24"/>
          <w:szCs w:val="24"/>
        </w:rPr>
        <w:t xml:space="preserve"> organizowana przez </w:t>
      </w:r>
      <w:r w:rsidR="00670C8B" w:rsidRPr="00D65782">
        <w:rPr>
          <w:rFonts w:ascii="Calibri" w:hAnsi="Calibri"/>
          <w:sz w:val="24"/>
          <w:szCs w:val="24"/>
        </w:rPr>
        <w:t>United Nations Global Compact Network Poland</w:t>
      </w:r>
      <w:r w:rsidR="00E41988">
        <w:rPr>
          <w:rFonts w:ascii="Calibri" w:hAnsi="Calibri"/>
          <w:sz w:val="24"/>
          <w:szCs w:val="24"/>
        </w:rPr>
        <w:t xml:space="preserve"> </w:t>
      </w:r>
      <w:r w:rsidR="00A31818">
        <w:rPr>
          <w:rFonts w:ascii="Calibri" w:hAnsi="Calibri"/>
          <w:sz w:val="24"/>
          <w:szCs w:val="24"/>
        </w:rPr>
        <w:t xml:space="preserve">i Grupę PTWP </w:t>
      </w:r>
      <w:r w:rsidRPr="00D65782">
        <w:rPr>
          <w:rFonts w:ascii="Calibri" w:hAnsi="Calibri"/>
          <w:sz w:val="24"/>
          <w:szCs w:val="24"/>
        </w:rPr>
        <w:t>poprzedzi i przygotuje do Szczytu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 xml:space="preserve">Klimatycznego w </w:t>
      </w:r>
      <w:proofErr w:type="spellStart"/>
      <w:r w:rsidR="00AA2889" w:rsidRPr="00AA2889">
        <w:rPr>
          <w:rFonts w:ascii="Calibri" w:hAnsi="Calibri"/>
          <w:sz w:val="24"/>
          <w:szCs w:val="24"/>
        </w:rPr>
        <w:t>Szarm</w:t>
      </w:r>
      <w:proofErr w:type="spellEnd"/>
      <w:r w:rsidR="00AA2889" w:rsidRPr="00AA2889">
        <w:rPr>
          <w:rFonts w:ascii="Calibri" w:hAnsi="Calibri"/>
          <w:sz w:val="24"/>
          <w:szCs w:val="24"/>
        </w:rPr>
        <w:t xml:space="preserve"> el-Szejk</w:t>
      </w:r>
      <w:r w:rsidR="00AA2889">
        <w:rPr>
          <w:rFonts w:ascii="Calibri" w:hAnsi="Calibri"/>
          <w:sz w:val="24"/>
          <w:szCs w:val="24"/>
        </w:rPr>
        <w:t xml:space="preserve"> w </w:t>
      </w:r>
      <w:r w:rsidRPr="00D65782">
        <w:rPr>
          <w:rFonts w:ascii="Calibri" w:hAnsi="Calibri"/>
          <w:sz w:val="24"/>
          <w:szCs w:val="24"/>
        </w:rPr>
        <w:t>Egipcie</w:t>
      </w:r>
      <w:r w:rsidR="00526B48"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(</w:t>
      </w:r>
      <w:proofErr w:type="spellStart"/>
      <w:r w:rsidRPr="00D65782">
        <w:rPr>
          <w:rFonts w:ascii="Calibri" w:hAnsi="Calibri"/>
          <w:sz w:val="24"/>
          <w:szCs w:val="24"/>
        </w:rPr>
        <w:t>UN</w:t>
      </w:r>
      <w:proofErr w:type="spellEnd"/>
      <w:r w:rsidRPr="00D65782">
        <w:rPr>
          <w:rFonts w:ascii="Calibri" w:hAnsi="Calibri"/>
          <w:sz w:val="24"/>
          <w:szCs w:val="24"/>
        </w:rPr>
        <w:t xml:space="preserve"> </w:t>
      </w:r>
      <w:proofErr w:type="spellStart"/>
      <w:r w:rsidRPr="00D65782">
        <w:rPr>
          <w:rFonts w:ascii="Calibri" w:hAnsi="Calibri"/>
          <w:sz w:val="24"/>
          <w:szCs w:val="24"/>
        </w:rPr>
        <w:t>Climate</w:t>
      </w:r>
      <w:proofErr w:type="spellEnd"/>
      <w:r w:rsidRPr="00D65782">
        <w:rPr>
          <w:rFonts w:ascii="Calibri" w:hAnsi="Calibri"/>
          <w:sz w:val="24"/>
          <w:szCs w:val="24"/>
        </w:rPr>
        <w:t xml:space="preserve"> </w:t>
      </w:r>
      <w:proofErr w:type="spellStart"/>
      <w:r w:rsidRPr="00D65782">
        <w:rPr>
          <w:rFonts w:ascii="Calibri" w:hAnsi="Calibri"/>
          <w:sz w:val="24"/>
          <w:szCs w:val="24"/>
        </w:rPr>
        <w:t>Change</w:t>
      </w:r>
      <w:proofErr w:type="spellEnd"/>
      <w:r w:rsidRPr="00D65782">
        <w:rPr>
          <w:rFonts w:ascii="Calibri" w:hAnsi="Calibri"/>
          <w:sz w:val="24"/>
          <w:szCs w:val="24"/>
        </w:rPr>
        <w:t xml:space="preserve"> Conference 2022 – COP27),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tj. Sesji Konferencji Stron Ramowej Konwencji Narodów Zjednoczonych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w sprawie zmian klimatu</w:t>
      </w:r>
      <w:r w:rsidR="008668D6">
        <w:rPr>
          <w:rFonts w:ascii="Calibri" w:hAnsi="Calibri"/>
          <w:sz w:val="24"/>
          <w:szCs w:val="24"/>
        </w:rPr>
        <w:t>.</w:t>
      </w:r>
      <w:r w:rsidRPr="00D65782">
        <w:rPr>
          <w:rFonts w:ascii="Calibri" w:hAnsi="Calibri"/>
          <w:sz w:val="24"/>
          <w:szCs w:val="24"/>
        </w:rPr>
        <w:t xml:space="preserve"> </w:t>
      </w:r>
      <w:r w:rsidR="008668D6">
        <w:rPr>
          <w:rFonts w:ascii="Calibri" w:hAnsi="Calibri"/>
          <w:sz w:val="24"/>
          <w:szCs w:val="24"/>
        </w:rPr>
        <w:t xml:space="preserve">To </w:t>
      </w:r>
      <w:r w:rsidRPr="00D65782">
        <w:rPr>
          <w:rFonts w:ascii="Calibri" w:hAnsi="Calibri"/>
          <w:sz w:val="24"/>
          <w:szCs w:val="24"/>
        </w:rPr>
        <w:t>największe światowe forum, którego celem jes</w:t>
      </w:r>
      <w:r>
        <w:rPr>
          <w:rFonts w:ascii="Calibri" w:hAnsi="Calibri"/>
          <w:sz w:val="24"/>
          <w:szCs w:val="24"/>
        </w:rPr>
        <w:t xml:space="preserve">t </w:t>
      </w:r>
      <w:r w:rsidRPr="00D65782">
        <w:rPr>
          <w:rFonts w:ascii="Calibri" w:hAnsi="Calibri"/>
          <w:sz w:val="24"/>
          <w:szCs w:val="24"/>
        </w:rPr>
        <w:t xml:space="preserve">wypracowanie </w:t>
      </w:r>
      <w:r w:rsidR="00690EA7">
        <w:rPr>
          <w:rFonts w:ascii="Calibri" w:hAnsi="Calibri"/>
          <w:sz w:val="24"/>
          <w:szCs w:val="24"/>
        </w:rPr>
        <w:t>wspólnego stanowiska</w:t>
      </w:r>
      <w:r w:rsidRPr="00D65782">
        <w:rPr>
          <w:rFonts w:ascii="Calibri" w:hAnsi="Calibri"/>
          <w:sz w:val="24"/>
          <w:szCs w:val="24"/>
        </w:rPr>
        <w:t xml:space="preserve"> wobec najważniejszych tematów omawianych podczas corocznych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Szczytów Klimatycznych. W czasie debat podsumowany zostanie ostatni szczyt</w:t>
      </w:r>
      <w:r w:rsidR="005A62AB"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COP26, a uczestnicy określą oczekiwania wobec spotkania w Egipcie.</w:t>
      </w:r>
    </w:p>
    <w:p w14:paraId="13CB2C73" w14:textId="6AF7891A" w:rsidR="00FE154D" w:rsidRDefault="00FE154D" w:rsidP="00FE154D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 Zarówno ostatni COP26 w Glasgow, jak i zbliżający się COP27 w Egipcie mają jeden</w:t>
      </w:r>
      <w:r w:rsidR="009A3F3A">
        <w:rPr>
          <w:rFonts w:ascii="Calibri" w:hAnsi="Calibri"/>
          <w:sz w:val="24"/>
          <w:szCs w:val="24"/>
        </w:rPr>
        <w:t xml:space="preserve"> główny</w:t>
      </w:r>
      <w:r>
        <w:rPr>
          <w:rFonts w:ascii="Calibri" w:hAnsi="Calibri"/>
          <w:sz w:val="24"/>
          <w:szCs w:val="24"/>
        </w:rPr>
        <w:t xml:space="preserve"> cel – zmaksymalizować i przyśpieszyć działania wynikające z podpisanych w 2015 r. Porozumień Paryskich. Jak </w:t>
      </w:r>
      <w:r w:rsidR="00104C69">
        <w:rPr>
          <w:rFonts w:ascii="Calibri" w:hAnsi="Calibri"/>
          <w:sz w:val="24"/>
          <w:szCs w:val="24"/>
        </w:rPr>
        <w:t>wielokrotnie</w:t>
      </w:r>
      <w:r w:rsidR="009A3F3A">
        <w:rPr>
          <w:rFonts w:ascii="Calibri" w:hAnsi="Calibri"/>
          <w:sz w:val="24"/>
          <w:szCs w:val="24"/>
        </w:rPr>
        <w:t xml:space="preserve"> </w:t>
      </w:r>
      <w:r w:rsidR="00104C69">
        <w:rPr>
          <w:rFonts w:ascii="Calibri" w:hAnsi="Calibri"/>
          <w:sz w:val="24"/>
          <w:szCs w:val="24"/>
        </w:rPr>
        <w:t>podkreśla</w:t>
      </w:r>
      <w:r>
        <w:rPr>
          <w:rFonts w:ascii="Calibri" w:hAnsi="Calibri"/>
          <w:sz w:val="24"/>
          <w:szCs w:val="24"/>
        </w:rPr>
        <w:t xml:space="preserve"> Sekretarz Generalny ONZ, </w:t>
      </w:r>
      <w:proofErr w:type="spellStart"/>
      <w:r w:rsidRPr="00265B32">
        <w:rPr>
          <w:rFonts w:ascii="Calibri" w:hAnsi="Calibri"/>
          <w:sz w:val="24"/>
          <w:szCs w:val="24"/>
        </w:rPr>
        <w:t>António</w:t>
      </w:r>
      <w:proofErr w:type="spellEnd"/>
      <w:r w:rsidRPr="00265B32">
        <w:rPr>
          <w:rFonts w:ascii="Calibri" w:hAnsi="Calibri"/>
          <w:sz w:val="24"/>
          <w:szCs w:val="24"/>
        </w:rPr>
        <w:t xml:space="preserve"> </w:t>
      </w:r>
      <w:proofErr w:type="spellStart"/>
      <w:r w:rsidRPr="00265B32">
        <w:rPr>
          <w:rFonts w:ascii="Calibri" w:hAnsi="Calibri"/>
          <w:sz w:val="24"/>
          <w:szCs w:val="24"/>
        </w:rPr>
        <w:t>Guterres</w:t>
      </w:r>
      <w:proofErr w:type="spellEnd"/>
      <w:r>
        <w:rPr>
          <w:rFonts w:ascii="Calibri" w:hAnsi="Calibri"/>
          <w:sz w:val="24"/>
          <w:szCs w:val="24"/>
        </w:rPr>
        <w:t>, nie ma w tej chwili pilniejszego zadania dla ludzkości niż zatrzymanie postępującego globalnego ocieplenia i</w:t>
      </w:r>
      <w:r w:rsidR="000610C6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zmiany klimatu. Chcemy aktywnie wesprzeć działania ONZ w tym obszarze i dlatego w</w:t>
      </w:r>
      <w:r w:rsidR="000610C6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porozumieniu z </w:t>
      </w:r>
      <w:proofErr w:type="spellStart"/>
      <w:r>
        <w:rPr>
          <w:rFonts w:ascii="Calibri" w:hAnsi="Calibri"/>
          <w:sz w:val="24"/>
          <w:szCs w:val="24"/>
        </w:rPr>
        <w:t>UN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Climate</w:t>
      </w:r>
      <w:proofErr w:type="spellEnd"/>
      <w:r>
        <w:rPr>
          <w:rFonts w:ascii="Calibri" w:hAnsi="Calibri"/>
          <w:sz w:val="24"/>
          <w:szCs w:val="24"/>
        </w:rPr>
        <w:t xml:space="preserve"> inaugurujemy coroczne wydarzenie</w:t>
      </w:r>
      <w:r w:rsidR="009A3F3A">
        <w:rPr>
          <w:rFonts w:ascii="Calibri" w:hAnsi="Calibri"/>
          <w:sz w:val="24"/>
          <w:szCs w:val="24"/>
        </w:rPr>
        <w:t xml:space="preserve"> przygotowujące do szczytu klimatycznego</w:t>
      </w:r>
      <w:r>
        <w:rPr>
          <w:rFonts w:ascii="Calibri" w:hAnsi="Calibri"/>
          <w:sz w:val="24"/>
          <w:szCs w:val="24"/>
        </w:rPr>
        <w:t xml:space="preserve">. Podczas PRECOP27 w Katowicach omówimy kluczowe z punktu widzenia Polski kroki na drodze do redukcji emisji CO2, przeciwdziałania zmianie klimatu oraz adaptacji do jej nieuniknionych skutków – zaznacza </w:t>
      </w:r>
      <w:r w:rsidRPr="000610C6">
        <w:rPr>
          <w:rFonts w:ascii="Calibri" w:hAnsi="Calibri"/>
          <w:b/>
          <w:bCs/>
          <w:sz w:val="24"/>
          <w:szCs w:val="24"/>
        </w:rPr>
        <w:t>Kamil Wyszkowski</w:t>
      </w:r>
      <w:r>
        <w:rPr>
          <w:rFonts w:ascii="Calibri" w:hAnsi="Calibri"/>
          <w:sz w:val="24"/>
          <w:szCs w:val="24"/>
        </w:rPr>
        <w:t xml:space="preserve">, </w:t>
      </w:r>
      <w:r w:rsidR="00124CE6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rzedstawiciel </w:t>
      </w:r>
      <w:r w:rsidR="00124CE6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 xml:space="preserve">rajowy i </w:t>
      </w:r>
      <w:r w:rsidR="00124CE6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yrektor </w:t>
      </w:r>
      <w:r w:rsidR="00124CE6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ykonawczy UN Global Compact Network Poland.</w:t>
      </w:r>
    </w:p>
    <w:p w14:paraId="731EE114" w14:textId="4E673B59" w:rsidR="00FE154D" w:rsidRDefault="00FE154D" w:rsidP="00FE154D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D65782">
        <w:rPr>
          <w:rFonts w:ascii="Calibri" w:hAnsi="Calibri"/>
          <w:sz w:val="24"/>
          <w:szCs w:val="24"/>
        </w:rPr>
        <w:lastRenderedPageBreak/>
        <w:t>W prestiżowym gronie polskich i unijnych polityków, ludzi gospodarki,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przedstawicieli instytucji i</w:t>
      </w:r>
      <w:r>
        <w:rPr>
          <w:rFonts w:ascii="Calibri" w:hAnsi="Calibri"/>
          <w:sz w:val="24"/>
          <w:szCs w:val="24"/>
        </w:rPr>
        <w:t> </w:t>
      </w:r>
      <w:r w:rsidRPr="00D65782">
        <w:rPr>
          <w:rFonts w:ascii="Calibri" w:hAnsi="Calibri"/>
          <w:sz w:val="24"/>
          <w:szCs w:val="24"/>
        </w:rPr>
        <w:t xml:space="preserve">organizacji </w:t>
      </w:r>
      <w:r>
        <w:rPr>
          <w:rFonts w:ascii="Calibri" w:hAnsi="Calibri"/>
          <w:sz w:val="24"/>
          <w:szCs w:val="24"/>
        </w:rPr>
        <w:t>poruszone zostaną</w:t>
      </w:r>
      <w:r w:rsidRPr="00D65782">
        <w:rPr>
          <w:rFonts w:ascii="Calibri" w:hAnsi="Calibri"/>
          <w:sz w:val="24"/>
          <w:szCs w:val="24"/>
        </w:rPr>
        <w:t xml:space="preserve"> najistotniejsze tematy w ich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aktualnym kontekście – m.in.: stan i</w:t>
      </w:r>
      <w:r>
        <w:rPr>
          <w:rFonts w:ascii="Calibri" w:hAnsi="Calibri"/>
          <w:sz w:val="24"/>
          <w:szCs w:val="24"/>
        </w:rPr>
        <w:t> </w:t>
      </w:r>
      <w:r w:rsidRPr="00D65782">
        <w:rPr>
          <w:rFonts w:ascii="Calibri" w:hAnsi="Calibri"/>
          <w:sz w:val="24"/>
          <w:szCs w:val="24"/>
        </w:rPr>
        <w:t>perspektywy transformacji sektora energii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i całej gospodarki w kierunku zmniejszenia jej wpływu na środowisko i klimat,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zielone finansowanie inwestycji, programy i inicjatywy miast i</w:t>
      </w:r>
      <w:r>
        <w:rPr>
          <w:rFonts w:ascii="Calibri" w:hAnsi="Calibri"/>
          <w:sz w:val="24"/>
          <w:szCs w:val="24"/>
        </w:rPr>
        <w:t> </w:t>
      </w:r>
      <w:r w:rsidRPr="00D65782">
        <w:rPr>
          <w:rFonts w:ascii="Calibri" w:hAnsi="Calibri"/>
          <w:sz w:val="24"/>
          <w:szCs w:val="24"/>
        </w:rPr>
        <w:t>samorządów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lokalnych dla klimatu, zrównoważone budownictwo, odpady i gospodarka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obiegu zamkniętego czy edukacja klimatyczna.</w:t>
      </w:r>
    </w:p>
    <w:p w14:paraId="6A2E3721" w14:textId="53496C43" w:rsidR="001201B9" w:rsidRDefault="004D6093" w:rsidP="00B6161A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690EA7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 </w:t>
      </w:r>
      <w:r w:rsidR="00EE6EA0">
        <w:rPr>
          <w:rFonts w:ascii="Calibri" w:hAnsi="Calibri"/>
          <w:sz w:val="24"/>
          <w:szCs w:val="24"/>
        </w:rPr>
        <w:t>K</w:t>
      </w:r>
      <w:r w:rsidR="00EE6EA0" w:rsidRPr="00EE6EA0">
        <w:rPr>
          <w:rFonts w:ascii="Calibri" w:hAnsi="Calibri"/>
          <w:sz w:val="24"/>
          <w:szCs w:val="24"/>
        </w:rPr>
        <w:t xml:space="preserve">onferencje klimatyczne odbywają się na </w:t>
      </w:r>
      <w:r w:rsidR="00EE6EA0">
        <w:rPr>
          <w:rFonts w:ascii="Calibri" w:hAnsi="Calibri"/>
          <w:sz w:val="24"/>
          <w:szCs w:val="24"/>
        </w:rPr>
        <w:t>wielu</w:t>
      </w:r>
      <w:r w:rsidR="00EE6EA0" w:rsidRPr="00EE6EA0">
        <w:rPr>
          <w:rFonts w:ascii="Calibri" w:hAnsi="Calibri"/>
          <w:sz w:val="24"/>
          <w:szCs w:val="24"/>
        </w:rPr>
        <w:t xml:space="preserve"> poziomach</w:t>
      </w:r>
      <w:r w:rsidR="00B6161A">
        <w:rPr>
          <w:rFonts w:ascii="Calibri" w:hAnsi="Calibri"/>
          <w:sz w:val="24"/>
          <w:szCs w:val="24"/>
        </w:rPr>
        <w:t>. N</w:t>
      </w:r>
      <w:r w:rsidRPr="00082334">
        <w:rPr>
          <w:rFonts w:ascii="Calibri" w:hAnsi="Calibri"/>
          <w:sz w:val="24"/>
          <w:szCs w:val="24"/>
        </w:rPr>
        <w:t>egocjacje</w:t>
      </w:r>
      <w:r w:rsidR="00B6161A">
        <w:rPr>
          <w:rFonts w:ascii="Calibri" w:hAnsi="Calibri"/>
          <w:sz w:val="24"/>
          <w:szCs w:val="24"/>
        </w:rPr>
        <w:t xml:space="preserve"> na szczycie</w:t>
      </w:r>
      <w:r w:rsidRPr="00082334">
        <w:rPr>
          <w:rFonts w:ascii="Calibri" w:hAnsi="Calibri"/>
          <w:sz w:val="24"/>
          <w:szCs w:val="24"/>
        </w:rPr>
        <w:t xml:space="preserve"> </w:t>
      </w:r>
      <w:r w:rsidR="00076E3A">
        <w:rPr>
          <w:rFonts w:ascii="Calibri" w:hAnsi="Calibri"/>
          <w:sz w:val="24"/>
          <w:szCs w:val="24"/>
        </w:rPr>
        <w:t xml:space="preserve">poprzedza </w:t>
      </w:r>
      <w:r w:rsidRPr="00082334">
        <w:rPr>
          <w:rFonts w:ascii="Calibri" w:hAnsi="Calibri"/>
          <w:sz w:val="24"/>
          <w:szCs w:val="24"/>
        </w:rPr>
        <w:t>szereg</w:t>
      </w:r>
      <w:r w:rsidR="00DB77B5">
        <w:rPr>
          <w:rFonts w:ascii="Calibri" w:hAnsi="Calibri"/>
          <w:sz w:val="24"/>
          <w:szCs w:val="24"/>
        </w:rPr>
        <w:t xml:space="preserve"> </w:t>
      </w:r>
      <w:proofErr w:type="spellStart"/>
      <w:r w:rsidR="00DC494F">
        <w:rPr>
          <w:rFonts w:ascii="Calibri" w:hAnsi="Calibri"/>
          <w:sz w:val="24"/>
          <w:szCs w:val="24"/>
        </w:rPr>
        <w:t>think</w:t>
      </w:r>
      <w:proofErr w:type="spellEnd"/>
      <w:r w:rsidR="00DC494F">
        <w:rPr>
          <w:rFonts w:ascii="Calibri" w:hAnsi="Calibri"/>
          <w:sz w:val="24"/>
          <w:szCs w:val="24"/>
        </w:rPr>
        <w:t xml:space="preserve"> </w:t>
      </w:r>
      <w:proofErr w:type="spellStart"/>
      <w:r w:rsidR="00DC494F">
        <w:rPr>
          <w:rFonts w:ascii="Calibri" w:hAnsi="Calibri"/>
          <w:sz w:val="24"/>
          <w:szCs w:val="24"/>
        </w:rPr>
        <w:t>thanków</w:t>
      </w:r>
      <w:proofErr w:type="spellEnd"/>
      <w:r w:rsidR="00DC494F">
        <w:rPr>
          <w:rFonts w:ascii="Calibri" w:hAnsi="Calibri"/>
          <w:sz w:val="24"/>
          <w:szCs w:val="24"/>
        </w:rPr>
        <w:t>, spotkań</w:t>
      </w:r>
      <w:r w:rsidRPr="00082334">
        <w:rPr>
          <w:rFonts w:ascii="Calibri" w:hAnsi="Calibri"/>
          <w:sz w:val="24"/>
          <w:szCs w:val="24"/>
        </w:rPr>
        <w:t xml:space="preserve"> eksperckic</w:t>
      </w:r>
      <w:r w:rsidR="00F2455A">
        <w:rPr>
          <w:rFonts w:ascii="Calibri" w:hAnsi="Calibri"/>
          <w:sz w:val="24"/>
          <w:szCs w:val="24"/>
        </w:rPr>
        <w:t>h</w:t>
      </w:r>
      <w:r w:rsidR="00DB77B5">
        <w:rPr>
          <w:rFonts w:ascii="Calibri" w:hAnsi="Calibri"/>
          <w:sz w:val="24"/>
          <w:szCs w:val="24"/>
        </w:rPr>
        <w:t xml:space="preserve"> i </w:t>
      </w:r>
      <w:r w:rsidR="00F2455A">
        <w:rPr>
          <w:rFonts w:ascii="Calibri" w:hAnsi="Calibri"/>
          <w:sz w:val="24"/>
          <w:szCs w:val="24"/>
        </w:rPr>
        <w:t>forów</w:t>
      </w:r>
      <w:r w:rsidR="00CD1105">
        <w:rPr>
          <w:rFonts w:ascii="Calibri" w:hAnsi="Calibri"/>
          <w:sz w:val="24"/>
          <w:szCs w:val="24"/>
        </w:rPr>
        <w:t xml:space="preserve">. </w:t>
      </w:r>
      <w:r w:rsidR="00B6161A">
        <w:rPr>
          <w:rFonts w:ascii="Calibri" w:hAnsi="Calibri"/>
          <w:sz w:val="24"/>
          <w:szCs w:val="24"/>
        </w:rPr>
        <w:t xml:space="preserve">Na kilkanaście dni przed </w:t>
      </w:r>
      <w:r w:rsidR="00CD1105">
        <w:rPr>
          <w:rFonts w:ascii="Calibri" w:hAnsi="Calibri"/>
          <w:sz w:val="24"/>
          <w:szCs w:val="24"/>
        </w:rPr>
        <w:t>ONZ-owskim szczytem,</w:t>
      </w:r>
      <w:r w:rsidR="00B6161A">
        <w:rPr>
          <w:rFonts w:ascii="Calibri" w:hAnsi="Calibri"/>
          <w:sz w:val="24"/>
          <w:szCs w:val="24"/>
        </w:rPr>
        <w:t xml:space="preserve"> rozmawiać będziemy na tematy, które stworzą grunt pod COP27. </w:t>
      </w:r>
      <w:r w:rsidR="00B6161A" w:rsidRPr="00B6161A">
        <w:rPr>
          <w:rFonts w:ascii="Calibri" w:hAnsi="Calibri"/>
          <w:sz w:val="24"/>
          <w:szCs w:val="24"/>
        </w:rPr>
        <w:t>W</w:t>
      </w:r>
      <w:r w:rsidR="008F78C4">
        <w:rPr>
          <w:rFonts w:ascii="Calibri" w:hAnsi="Calibri"/>
          <w:sz w:val="24"/>
          <w:szCs w:val="24"/>
        </w:rPr>
        <w:t xml:space="preserve"> Katowicach, w </w:t>
      </w:r>
      <w:r w:rsidR="00B6161A" w:rsidRPr="00B6161A">
        <w:rPr>
          <w:rFonts w:ascii="Calibri" w:hAnsi="Calibri"/>
          <w:sz w:val="24"/>
          <w:szCs w:val="24"/>
        </w:rPr>
        <w:t xml:space="preserve">tym samym miejscu, w którym odbywała się w grudniu </w:t>
      </w:r>
      <w:r w:rsidR="00B6161A">
        <w:rPr>
          <w:rFonts w:ascii="Calibri" w:hAnsi="Calibri"/>
          <w:sz w:val="24"/>
          <w:szCs w:val="24"/>
        </w:rPr>
        <w:t>2018</w:t>
      </w:r>
      <w:r w:rsidR="00B6161A" w:rsidRPr="00B6161A">
        <w:rPr>
          <w:rFonts w:ascii="Calibri" w:hAnsi="Calibri"/>
          <w:sz w:val="24"/>
          <w:szCs w:val="24"/>
        </w:rPr>
        <w:t xml:space="preserve"> roku Konferencja w sprawie zmian klimatu COP24. Chcemy tę tematykę kontynuować, </w:t>
      </w:r>
      <w:r w:rsidR="00B6161A">
        <w:rPr>
          <w:rFonts w:ascii="Calibri" w:hAnsi="Calibri"/>
          <w:sz w:val="24"/>
          <w:szCs w:val="24"/>
        </w:rPr>
        <w:t xml:space="preserve">bo stoimy przed wielkim wyzwaniem, jakim </w:t>
      </w:r>
      <w:r w:rsidR="006E76F0">
        <w:rPr>
          <w:rFonts w:ascii="Calibri" w:hAnsi="Calibri"/>
          <w:sz w:val="24"/>
          <w:szCs w:val="24"/>
        </w:rPr>
        <w:t xml:space="preserve">jest </w:t>
      </w:r>
      <w:r w:rsidR="00B6161A">
        <w:rPr>
          <w:rFonts w:ascii="Calibri" w:hAnsi="Calibri"/>
          <w:sz w:val="24"/>
          <w:szCs w:val="24"/>
        </w:rPr>
        <w:t>drastycznie postępując</w:t>
      </w:r>
      <w:r w:rsidR="006E76F0">
        <w:rPr>
          <w:rFonts w:ascii="Calibri" w:hAnsi="Calibri"/>
          <w:sz w:val="24"/>
          <w:szCs w:val="24"/>
        </w:rPr>
        <w:t>a</w:t>
      </w:r>
      <w:r w:rsidR="00B6161A">
        <w:rPr>
          <w:rFonts w:ascii="Calibri" w:hAnsi="Calibri"/>
          <w:sz w:val="24"/>
          <w:szCs w:val="24"/>
        </w:rPr>
        <w:t xml:space="preserve"> zmian</w:t>
      </w:r>
      <w:r w:rsidR="006E76F0">
        <w:rPr>
          <w:rFonts w:ascii="Calibri" w:hAnsi="Calibri"/>
          <w:sz w:val="24"/>
          <w:szCs w:val="24"/>
        </w:rPr>
        <w:t>a</w:t>
      </w:r>
      <w:r w:rsidR="00B6161A">
        <w:rPr>
          <w:rFonts w:ascii="Calibri" w:hAnsi="Calibri"/>
          <w:sz w:val="24"/>
          <w:szCs w:val="24"/>
        </w:rPr>
        <w:t xml:space="preserve"> klimat</w:t>
      </w:r>
      <w:r w:rsidR="006E76F0">
        <w:rPr>
          <w:rFonts w:ascii="Calibri" w:hAnsi="Calibri"/>
          <w:sz w:val="24"/>
          <w:szCs w:val="24"/>
        </w:rPr>
        <w:t>u</w:t>
      </w:r>
      <w:r w:rsidR="00B6161A">
        <w:rPr>
          <w:rFonts w:ascii="Calibri" w:hAnsi="Calibri"/>
          <w:sz w:val="24"/>
          <w:szCs w:val="24"/>
        </w:rPr>
        <w:t xml:space="preserve"> – </w:t>
      </w:r>
      <w:r w:rsidR="00D536F0" w:rsidRPr="00690EA7">
        <w:rPr>
          <w:rFonts w:ascii="Calibri" w:hAnsi="Calibri"/>
          <w:sz w:val="24"/>
          <w:szCs w:val="24"/>
        </w:rPr>
        <w:t>m</w:t>
      </w:r>
      <w:r w:rsidR="00D536F0" w:rsidRPr="00690EA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="00D536F0" w:rsidRPr="00690EA7">
        <w:rPr>
          <w:rFonts w:ascii="Calibri" w:hAnsi="Calibri"/>
          <w:sz w:val="24"/>
          <w:szCs w:val="24"/>
        </w:rPr>
        <w:t>wi</w:t>
      </w:r>
      <w:proofErr w:type="spellEnd"/>
      <w:r w:rsidR="00D536F0" w:rsidRPr="00690EA7">
        <w:rPr>
          <w:rFonts w:ascii="Calibri" w:hAnsi="Calibri"/>
          <w:sz w:val="24"/>
          <w:szCs w:val="24"/>
        </w:rPr>
        <w:t xml:space="preserve"> </w:t>
      </w:r>
      <w:r w:rsidR="00D536F0" w:rsidRPr="00690EA7">
        <w:rPr>
          <w:rFonts w:ascii="Calibri" w:hAnsi="Calibri"/>
          <w:b/>
          <w:bCs/>
          <w:sz w:val="24"/>
          <w:szCs w:val="24"/>
        </w:rPr>
        <w:t>Wojciech Kuśpik</w:t>
      </w:r>
      <w:r w:rsidR="00D536F0" w:rsidRPr="00690EA7">
        <w:rPr>
          <w:rFonts w:ascii="Calibri" w:hAnsi="Calibri"/>
          <w:sz w:val="24"/>
          <w:szCs w:val="24"/>
        </w:rPr>
        <w:t xml:space="preserve">, prezes Grupy PTWP. </w:t>
      </w:r>
      <w:r w:rsidR="00D536F0">
        <w:rPr>
          <w:rFonts w:ascii="Calibri" w:hAnsi="Calibri"/>
          <w:sz w:val="24"/>
          <w:szCs w:val="24"/>
        </w:rPr>
        <w:t xml:space="preserve">– </w:t>
      </w:r>
      <w:r w:rsidRPr="00690EA7">
        <w:rPr>
          <w:rFonts w:ascii="Calibri" w:hAnsi="Calibri"/>
          <w:sz w:val="24"/>
          <w:szCs w:val="24"/>
        </w:rPr>
        <w:t xml:space="preserve">Aktualna, trudna sytuacja geopolityczna stanowi dla polityki i celów ochrony klimatu nowy kontekst. Wojna nie anulowała zielonej transformacji; przeciwnie </w:t>
      </w:r>
      <w:r w:rsidR="00076E3A">
        <w:rPr>
          <w:rFonts w:ascii="Calibri" w:hAnsi="Calibri"/>
          <w:sz w:val="24"/>
          <w:szCs w:val="24"/>
        </w:rPr>
        <w:t>–</w:t>
      </w:r>
      <w:r w:rsidR="00DB77B5">
        <w:rPr>
          <w:rFonts w:ascii="Calibri" w:hAnsi="Calibri"/>
          <w:sz w:val="24"/>
          <w:szCs w:val="24"/>
        </w:rPr>
        <w:t xml:space="preserve"> </w:t>
      </w:r>
      <w:r w:rsidRPr="00690EA7">
        <w:rPr>
          <w:rFonts w:ascii="Calibri" w:hAnsi="Calibri"/>
          <w:sz w:val="24"/>
          <w:szCs w:val="24"/>
        </w:rPr>
        <w:t xml:space="preserve">nadała jej nową dynamikę związaną z postulatami bezpieczeństwa, niezależności i odporności. </w:t>
      </w:r>
      <w:r w:rsidR="00076E3A">
        <w:rPr>
          <w:rFonts w:ascii="Calibri" w:hAnsi="Calibri"/>
          <w:sz w:val="24"/>
          <w:szCs w:val="24"/>
        </w:rPr>
        <w:t>To k</w:t>
      </w:r>
      <w:r w:rsidRPr="00690EA7">
        <w:rPr>
          <w:rFonts w:ascii="Calibri" w:hAnsi="Calibri"/>
          <w:sz w:val="24"/>
          <w:szCs w:val="24"/>
        </w:rPr>
        <w:t>westie wymagające przedyskutowania w</w:t>
      </w:r>
      <w:r w:rsidR="00DC494F">
        <w:rPr>
          <w:rFonts w:ascii="Calibri" w:hAnsi="Calibri"/>
          <w:sz w:val="24"/>
          <w:szCs w:val="24"/>
        </w:rPr>
        <w:t> </w:t>
      </w:r>
      <w:r w:rsidRPr="00690EA7">
        <w:rPr>
          <w:rFonts w:ascii="Calibri" w:hAnsi="Calibri"/>
          <w:sz w:val="24"/>
          <w:szCs w:val="24"/>
        </w:rPr>
        <w:t xml:space="preserve">najbardziej kompetentnym gronie po to, by szczyt w Egipcie mógł przynieść oczekiwane efekty </w:t>
      </w:r>
      <w:r>
        <w:rPr>
          <w:rFonts w:ascii="Calibri" w:hAnsi="Calibri"/>
          <w:sz w:val="24"/>
          <w:szCs w:val="24"/>
        </w:rPr>
        <w:t xml:space="preserve">– dodaje. </w:t>
      </w:r>
    </w:p>
    <w:p w14:paraId="6EF26BFC" w14:textId="61C0B6C0" w:rsidR="005A62AB" w:rsidRDefault="00690EA7" w:rsidP="00DB1980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690EA7">
        <w:rPr>
          <w:rFonts w:ascii="Calibri" w:hAnsi="Calibri"/>
          <w:sz w:val="24"/>
          <w:szCs w:val="24"/>
        </w:rPr>
        <w:t xml:space="preserve">Wydarzenie </w:t>
      </w:r>
      <w:r>
        <w:rPr>
          <w:rFonts w:ascii="Calibri" w:hAnsi="Calibri"/>
          <w:sz w:val="24"/>
          <w:szCs w:val="24"/>
        </w:rPr>
        <w:t xml:space="preserve">zainauguruje debata omawiająca znaczenie </w:t>
      </w:r>
      <w:r w:rsidR="005A62AB" w:rsidRPr="005A62AB">
        <w:rPr>
          <w:rFonts w:ascii="Calibri" w:hAnsi="Calibri"/>
          <w:sz w:val="24"/>
          <w:szCs w:val="24"/>
        </w:rPr>
        <w:t>Szczytów Klimatycznych w globalnej walce ze zmianami klimatu</w:t>
      </w:r>
      <w:r>
        <w:rPr>
          <w:rFonts w:ascii="Calibri" w:hAnsi="Calibri"/>
          <w:sz w:val="24"/>
          <w:szCs w:val="24"/>
        </w:rPr>
        <w:t xml:space="preserve">, </w:t>
      </w:r>
      <w:r w:rsidR="005A62AB" w:rsidRPr="005A62AB">
        <w:rPr>
          <w:rFonts w:ascii="Calibri" w:hAnsi="Calibri"/>
          <w:sz w:val="24"/>
          <w:szCs w:val="24"/>
        </w:rPr>
        <w:t>główne założenia, aktualne cele, nowe konteksty geopolityczne</w:t>
      </w:r>
      <w:r>
        <w:rPr>
          <w:rFonts w:ascii="Calibri" w:hAnsi="Calibri"/>
          <w:sz w:val="24"/>
          <w:szCs w:val="24"/>
        </w:rPr>
        <w:t xml:space="preserve"> oraz wyzwania stojące </w:t>
      </w:r>
      <w:r w:rsidR="005A62AB" w:rsidRPr="005A62AB">
        <w:rPr>
          <w:rFonts w:ascii="Calibri" w:hAnsi="Calibri"/>
          <w:sz w:val="24"/>
          <w:szCs w:val="24"/>
        </w:rPr>
        <w:t xml:space="preserve">przed COP27. </w:t>
      </w:r>
      <w:r w:rsidR="00076E3A">
        <w:rPr>
          <w:rFonts w:ascii="Calibri" w:hAnsi="Calibri"/>
          <w:sz w:val="24"/>
          <w:szCs w:val="24"/>
        </w:rPr>
        <w:t xml:space="preserve">Wśród </w:t>
      </w:r>
      <w:r w:rsidR="009A3F3A">
        <w:rPr>
          <w:rFonts w:ascii="Calibri" w:hAnsi="Calibri"/>
          <w:sz w:val="24"/>
          <w:szCs w:val="24"/>
        </w:rPr>
        <w:t xml:space="preserve">najważniejszych </w:t>
      </w:r>
      <w:r w:rsidR="00076E3A">
        <w:rPr>
          <w:rFonts w:ascii="Calibri" w:hAnsi="Calibri"/>
          <w:sz w:val="24"/>
          <w:szCs w:val="24"/>
        </w:rPr>
        <w:t>obszarów tematycznych znajdą się takie zagadnienia, jak</w:t>
      </w:r>
      <w:r w:rsidR="008668D6">
        <w:rPr>
          <w:rFonts w:ascii="Calibri" w:hAnsi="Calibri"/>
          <w:sz w:val="24"/>
          <w:szCs w:val="24"/>
        </w:rPr>
        <w:t>:</w:t>
      </w:r>
      <w:r w:rsidR="00076E3A">
        <w:rPr>
          <w:rFonts w:ascii="Calibri" w:hAnsi="Calibri"/>
          <w:sz w:val="24"/>
          <w:szCs w:val="24"/>
        </w:rPr>
        <w:t xml:space="preserve"> </w:t>
      </w:r>
      <w:proofErr w:type="spellStart"/>
      <w:r w:rsidR="00076E3A">
        <w:rPr>
          <w:rFonts w:ascii="Calibri" w:hAnsi="Calibri"/>
          <w:sz w:val="24"/>
          <w:szCs w:val="24"/>
        </w:rPr>
        <w:t>f</w:t>
      </w:r>
      <w:r w:rsidR="005A62AB" w:rsidRPr="005A62AB">
        <w:rPr>
          <w:rFonts w:ascii="Calibri" w:hAnsi="Calibri"/>
          <w:sz w:val="24"/>
          <w:szCs w:val="24"/>
        </w:rPr>
        <w:t>orestacja</w:t>
      </w:r>
      <w:proofErr w:type="spellEnd"/>
      <w:r w:rsidR="005A62AB" w:rsidRPr="005A62AB">
        <w:rPr>
          <w:rFonts w:ascii="Calibri" w:hAnsi="Calibri"/>
          <w:sz w:val="24"/>
          <w:szCs w:val="24"/>
        </w:rPr>
        <w:t>,</w:t>
      </w:r>
      <w:r w:rsidR="00673BAB">
        <w:rPr>
          <w:rFonts w:ascii="Calibri" w:hAnsi="Calibri"/>
          <w:sz w:val="24"/>
          <w:szCs w:val="24"/>
        </w:rPr>
        <w:t xml:space="preserve"> </w:t>
      </w:r>
      <w:r w:rsidR="005A62AB" w:rsidRPr="005A62AB">
        <w:rPr>
          <w:rFonts w:ascii="Calibri" w:hAnsi="Calibri"/>
          <w:sz w:val="24"/>
          <w:szCs w:val="24"/>
        </w:rPr>
        <w:t xml:space="preserve">odchodzenie od węgla, redukcja emisji, </w:t>
      </w:r>
      <w:proofErr w:type="spellStart"/>
      <w:r w:rsidR="005A62AB" w:rsidRPr="005A62AB">
        <w:rPr>
          <w:rFonts w:ascii="Calibri" w:hAnsi="Calibri"/>
          <w:sz w:val="24"/>
          <w:szCs w:val="24"/>
        </w:rPr>
        <w:t>elektromobilność</w:t>
      </w:r>
      <w:proofErr w:type="spellEnd"/>
      <w:r w:rsidR="00DB1980">
        <w:rPr>
          <w:rFonts w:ascii="Calibri" w:hAnsi="Calibri"/>
          <w:sz w:val="24"/>
          <w:szCs w:val="24"/>
        </w:rPr>
        <w:t>, c</w:t>
      </w:r>
      <w:r w:rsidR="005A62AB" w:rsidRPr="005A62AB">
        <w:rPr>
          <w:rFonts w:ascii="Calibri" w:hAnsi="Calibri"/>
          <w:sz w:val="24"/>
          <w:szCs w:val="24"/>
        </w:rPr>
        <w:t>ele klimatyczne w świecie</w:t>
      </w:r>
      <w:r w:rsidR="005A62AB">
        <w:rPr>
          <w:rFonts w:ascii="Calibri" w:hAnsi="Calibri"/>
          <w:sz w:val="24"/>
          <w:szCs w:val="24"/>
        </w:rPr>
        <w:t xml:space="preserve"> </w:t>
      </w:r>
      <w:r w:rsidR="005A62AB" w:rsidRPr="005A62AB">
        <w:rPr>
          <w:rFonts w:ascii="Calibri" w:hAnsi="Calibri"/>
          <w:sz w:val="24"/>
          <w:szCs w:val="24"/>
        </w:rPr>
        <w:t>niestabilności, napięć i kryzysów</w:t>
      </w:r>
      <w:r w:rsidR="00DB1980">
        <w:rPr>
          <w:rFonts w:ascii="Calibri" w:hAnsi="Calibri"/>
          <w:sz w:val="24"/>
          <w:szCs w:val="24"/>
        </w:rPr>
        <w:t>, s</w:t>
      </w:r>
      <w:r w:rsidR="005A62AB" w:rsidRPr="005A62AB">
        <w:rPr>
          <w:rFonts w:ascii="Calibri" w:hAnsi="Calibri"/>
          <w:sz w:val="24"/>
          <w:szCs w:val="24"/>
        </w:rPr>
        <w:t>kutki pandemii i</w:t>
      </w:r>
      <w:r w:rsidR="00DB1980">
        <w:rPr>
          <w:rFonts w:ascii="Calibri" w:hAnsi="Calibri"/>
          <w:sz w:val="24"/>
          <w:szCs w:val="24"/>
        </w:rPr>
        <w:t> </w:t>
      </w:r>
      <w:r w:rsidR="005A62AB" w:rsidRPr="005A62AB">
        <w:rPr>
          <w:rFonts w:ascii="Calibri" w:hAnsi="Calibri"/>
          <w:sz w:val="24"/>
          <w:szCs w:val="24"/>
        </w:rPr>
        <w:t>wojna w Europie – ich wpływ na warunki</w:t>
      </w:r>
      <w:r w:rsidR="005A62AB">
        <w:rPr>
          <w:rFonts w:ascii="Calibri" w:hAnsi="Calibri"/>
          <w:sz w:val="24"/>
          <w:szCs w:val="24"/>
        </w:rPr>
        <w:t xml:space="preserve"> </w:t>
      </w:r>
      <w:r w:rsidR="005A62AB" w:rsidRPr="005A62AB">
        <w:rPr>
          <w:rFonts w:ascii="Calibri" w:hAnsi="Calibri"/>
          <w:sz w:val="24"/>
          <w:szCs w:val="24"/>
        </w:rPr>
        <w:t>realizacji</w:t>
      </w:r>
      <w:r w:rsidR="00CD1105">
        <w:rPr>
          <w:rFonts w:ascii="Calibri" w:hAnsi="Calibri"/>
          <w:sz w:val="24"/>
          <w:szCs w:val="24"/>
        </w:rPr>
        <w:t>.</w:t>
      </w:r>
      <w:r w:rsidR="00076E3A">
        <w:rPr>
          <w:rFonts w:ascii="Calibri" w:hAnsi="Calibri"/>
          <w:sz w:val="24"/>
          <w:szCs w:val="24"/>
        </w:rPr>
        <w:t xml:space="preserve"> </w:t>
      </w:r>
    </w:p>
    <w:p w14:paraId="4A323A54" w14:textId="1F9E2417" w:rsidR="00D11689" w:rsidRPr="00D11689" w:rsidRDefault="001F474E" w:rsidP="00D11689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Agenda dwudniowego spotkania</w:t>
      </w:r>
      <w:r w:rsidR="00A54960" w:rsidRPr="00D11689">
        <w:rPr>
          <w:rFonts w:ascii="Calibri" w:hAnsi="Calibri"/>
          <w:sz w:val="24"/>
          <w:szCs w:val="24"/>
        </w:rPr>
        <w:t xml:space="preserve"> </w:t>
      </w:r>
      <w:r w:rsidR="00D11689">
        <w:rPr>
          <w:rFonts w:ascii="Calibri" w:hAnsi="Calibri"/>
          <w:sz w:val="24"/>
          <w:szCs w:val="24"/>
        </w:rPr>
        <w:t xml:space="preserve">obejmuje </w:t>
      </w:r>
      <w:r w:rsidR="00082EEF">
        <w:rPr>
          <w:rFonts w:ascii="Calibri" w:hAnsi="Calibri"/>
          <w:sz w:val="24"/>
          <w:szCs w:val="24"/>
        </w:rPr>
        <w:t xml:space="preserve">również takie zagadnienia jak: sposoby </w:t>
      </w:r>
      <w:r w:rsidR="00CD1105">
        <w:rPr>
          <w:rFonts w:ascii="Calibri" w:hAnsi="Calibri"/>
          <w:sz w:val="24"/>
          <w:szCs w:val="24"/>
        </w:rPr>
        <w:t xml:space="preserve">na ograniczenie emisji </w:t>
      </w:r>
      <w:r w:rsidR="00D36D2C" w:rsidRPr="00D11689">
        <w:rPr>
          <w:rFonts w:ascii="Calibri" w:hAnsi="Calibri"/>
          <w:sz w:val="24"/>
          <w:szCs w:val="24"/>
        </w:rPr>
        <w:t>gazów cieplarnianych</w:t>
      </w:r>
      <w:r w:rsidR="00A54960" w:rsidRPr="00D11689">
        <w:rPr>
          <w:rFonts w:ascii="Calibri" w:hAnsi="Calibri"/>
          <w:sz w:val="24"/>
          <w:szCs w:val="24"/>
        </w:rPr>
        <w:t>,</w:t>
      </w:r>
      <w:r w:rsidR="00D36D2C" w:rsidRPr="00D11689">
        <w:rPr>
          <w:rFonts w:ascii="Calibri" w:hAnsi="Calibri"/>
          <w:sz w:val="24"/>
          <w:szCs w:val="24"/>
        </w:rPr>
        <w:t xml:space="preserve"> </w:t>
      </w:r>
      <w:r w:rsidR="00D11689">
        <w:rPr>
          <w:rFonts w:ascii="Calibri" w:hAnsi="Calibri"/>
          <w:sz w:val="24"/>
          <w:szCs w:val="24"/>
        </w:rPr>
        <w:t>alternatywne źródła energii</w:t>
      </w:r>
      <w:r w:rsidR="00082EEF">
        <w:rPr>
          <w:rFonts w:ascii="Calibri" w:hAnsi="Calibri"/>
          <w:sz w:val="24"/>
          <w:szCs w:val="24"/>
        </w:rPr>
        <w:t xml:space="preserve"> –</w:t>
      </w:r>
      <w:r w:rsidR="00D11689">
        <w:rPr>
          <w:rFonts w:ascii="Calibri" w:hAnsi="Calibri"/>
          <w:sz w:val="24"/>
          <w:szCs w:val="24"/>
        </w:rPr>
        <w:t xml:space="preserve"> w</w:t>
      </w:r>
      <w:r w:rsidR="00D36D2C" w:rsidRPr="00D11689">
        <w:rPr>
          <w:rFonts w:ascii="Calibri" w:hAnsi="Calibri"/>
          <w:sz w:val="24"/>
          <w:szCs w:val="24"/>
        </w:rPr>
        <w:t>odór i gospodark</w:t>
      </w:r>
      <w:r w:rsidR="00D11689">
        <w:rPr>
          <w:rFonts w:ascii="Calibri" w:hAnsi="Calibri"/>
          <w:sz w:val="24"/>
          <w:szCs w:val="24"/>
        </w:rPr>
        <w:t>a</w:t>
      </w:r>
      <w:r w:rsidR="00D36D2C" w:rsidRPr="00D11689">
        <w:rPr>
          <w:rFonts w:ascii="Calibri" w:hAnsi="Calibri"/>
          <w:sz w:val="24"/>
          <w:szCs w:val="24"/>
        </w:rPr>
        <w:t xml:space="preserve"> wodorow</w:t>
      </w:r>
      <w:r w:rsidR="00D11689">
        <w:rPr>
          <w:rFonts w:ascii="Calibri" w:hAnsi="Calibri"/>
          <w:sz w:val="24"/>
          <w:szCs w:val="24"/>
        </w:rPr>
        <w:t>a</w:t>
      </w:r>
      <w:r w:rsidR="00A54960" w:rsidRPr="00D11689">
        <w:rPr>
          <w:rFonts w:ascii="Calibri" w:hAnsi="Calibri"/>
          <w:sz w:val="24"/>
          <w:szCs w:val="24"/>
        </w:rPr>
        <w:t>, e</w:t>
      </w:r>
      <w:r w:rsidR="00D36D2C" w:rsidRPr="00D11689">
        <w:rPr>
          <w:rFonts w:ascii="Calibri" w:hAnsi="Calibri"/>
          <w:sz w:val="24"/>
          <w:szCs w:val="24"/>
        </w:rPr>
        <w:t>nergetyk</w:t>
      </w:r>
      <w:r w:rsidR="00D11689">
        <w:rPr>
          <w:rFonts w:ascii="Calibri" w:hAnsi="Calibri"/>
          <w:sz w:val="24"/>
          <w:szCs w:val="24"/>
        </w:rPr>
        <w:t>a</w:t>
      </w:r>
      <w:r w:rsidR="00D36D2C" w:rsidRPr="00D11689">
        <w:rPr>
          <w:rFonts w:ascii="Calibri" w:hAnsi="Calibri"/>
          <w:sz w:val="24"/>
          <w:szCs w:val="24"/>
        </w:rPr>
        <w:t xml:space="preserve"> jądrow</w:t>
      </w:r>
      <w:r w:rsidR="00D11689">
        <w:rPr>
          <w:rFonts w:ascii="Calibri" w:hAnsi="Calibri"/>
          <w:sz w:val="24"/>
          <w:szCs w:val="24"/>
        </w:rPr>
        <w:t>a</w:t>
      </w:r>
      <w:r w:rsidR="00A54960" w:rsidRPr="00D11689">
        <w:rPr>
          <w:rFonts w:ascii="Calibri" w:hAnsi="Calibri"/>
          <w:sz w:val="24"/>
          <w:szCs w:val="24"/>
        </w:rPr>
        <w:t xml:space="preserve"> oraz m</w:t>
      </w:r>
      <w:r w:rsidR="00D36D2C" w:rsidRPr="00D11689">
        <w:rPr>
          <w:rFonts w:ascii="Calibri" w:hAnsi="Calibri"/>
          <w:sz w:val="24"/>
          <w:szCs w:val="24"/>
        </w:rPr>
        <w:t>orska energetyka</w:t>
      </w:r>
      <w:r w:rsidR="00A54960" w:rsidRPr="00D11689">
        <w:rPr>
          <w:rFonts w:ascii="Calibri" w:hAnsi="Calibri"/>
          <w:sz w:val="24"/>
          <w:szCs w:val="24"/>
        </w:rPr>
        <w:t xml:space="preserve"> </w:t>
      </w:r>
      <w:r w:rsidR="00D36D2C" w:rsidRPr="00D11689">
        <w:rPr>
          <w:rFonts w:ascii="Calibri" w:hAnsi="Calibri"/>
          <w:sz w:val="24"/>
          <w:szCs w:val="24"/>
        </w:rPr>
        <w:t>wiatrow</w:t>
      </w:r>
      <w:r w:rsidR="00D11689">
        <w:rPr>
          <w:rFonts w:ascii="Calibri" w:hAnsi="Calibri"/>
          <w:sz w:val="24"/>
          <w:szCs w:val="24"/>
        </w:rPr>
        <w:t>a,</w:t>
      </w:r>
      <w:r w:rsidR="00A54960" w:rsidRPr="00D11689">
        <w:rPr>
          <w:rFonts w:ascii="Calibri" w:hAnsi="Calibri"/>
          <w:sz w:val="24"/>
          <w:szCs w:val="24"/>
        </w:rPr>
        <w:t xml:space="preserve"> </w:t>
      </w:r>
      <w:r w:rsidR="00D11689">
        <w:rPr>
          <w:rFonts w:ascii="Calibri" w:hAnsi="Calibri"/>
          <w:sz w:val="24"/>
          <w:szCs w:val="24"/>
        </w:rPr>
        <w:t>b</w:t>
      </w:r>
      <w:r w:rsidR="00D36D2C" w:rsidRPr="00D11689">
        <w:rPr>
          <w:rFonts w:ascii="Calibri" w:hAnsi="Calibri"/>
          <w:sz w:val="24"/>
          <w:szCs w:val="24"/>
        </w:rPr>
        <w:t>ioróżnorodność</w:t>
      </w:r>
      <w:r w:rsidR="00A54960" w:rsidRPr="00D11689">
        <w:rPr>
          <w:rFonts w:ascii="Calibri" w:hAnsi="Calibri"/>
          <w:sz w:val="24"/>
          <w:szCs w:val="24"/>
        </w:rPr>
        <w:t xml:space="preserve"> i </w:t>
      </w:r>
      <w:r w:rsidR="00D36D2C" w:rsidRPr="00D11689">
        <w:rPr>
          <w:rFonts w:ascii="Calibri" w:hAnsi="Calibri"/>
          <w:sz w:val="24"/>
          <w:szCs w:val="24"/>
        </w:rPr>
        <w:t>jej znaczenie dla gospodarki, bezpieczeństwa, etyki</w:t>
      </w:r>
      <w:r w:rsidR="00082EEF">
        <w:rPr>
          <w:rFonts w:ascii="Calibri" w:hAnsi="Calibri"/>
          <w:sz w:val="24"/>
          <w:szCs w:val="24"/>
        </w:rPr>
        <w:t xml:space="preserve"> i naszego</w:t>
      </w:r>
      <w:r w:rsidR="00D36D2C" w:rsidRPr="00D11689">
        <w:rPr>
          <w:rFonts w:ascii="Calibri" w:hAnsi="Calibri"/>
          <w:sz w:val="24"/>
          <w:szCs w:val="24"/>
        </w:rPr>
        <w:t xml:space="preserve"> przetrwania</w:t>
      </w:r>
      <w:r w:rsidR="00A54960" w:rsidRPr="00D11689">
        <w:rPr>
          <w:rFonts w:ascii="Calibri" w:hAnsi="Calibri"/>
          <w:sz w:val="24"/>
          <w:szCs w:val="24"/>
        </w:rPr>
        <w:t xml:space="preserve">. Szeroko dyskutowane </w:t>
      </w:r>
      <w:r w:rsidR="00A54960" w:rsidRPr="00D11689">
        <w:rPr>
          <w:rFonts w:ascii="Calibri" w:hAnsi="Calibri"/>
          <w:sz w:val="24"/>
          <w:szCs w:val="24"/>
        </w:rPr>
        <w:lastRenderedPageBreak/>
        <w:t xml:space="preserve">będą </w:t>
      </w:r>
      <w:r w:rsidR="00D11689">
        <w:rPr>
          <w:rFonts w:ascii="Calibri" w:hAnsi="Calibri"/>
          <w:sz w:val="24"/>
          <w:szCs w:val="24"/>
        </w:rPr>
        <w:t>wyzwania</w:t>
      </w:r>
      <w:r w:rsidR="00A54960" w:rsidRPr="00D11689">
        <w:rPr>
          <w:rFonts w:ascii="Calibri" w:hAnsi="Calibri"/>
          <w:sz w:val="24"/>
          <w:szCs w:val="24"/>
        </w:rPr>
        <w:t xml:space="preserve"> związane z</w:t>
      </w:r>
      <w:r w:rsidR="00076E3A">
        <w:rPr>
          <w:rFonts w:ascii="Calibri" w:hAnsi="Calibri"/>
          <w:sz w:val="24"/>
          <w:szCs w:val="24"/>
        </w:rPr>
        <w:t> </w:t>
      </w:r>
      <w:r w:rsidR="006E76F0">
        <w:rPr>
          <w:rFonts w:ascii="Calibri" w:hAnsi="Calibri"/>
          <w:sz w:val="24"/>
          <w:szCs w:val="24"/>
        </w:rPr>
        <w:t>g</w:t>
      </w:r>
      <w:r w:rsidR="00D36D2C" w:rsidRPr="00D11689">
        <w:rPr>
          <w:rFonts w:ascii="Calibri" w:hAnsi="Calibri"/>
          <w:sz w:val="24"/>
          <w:szCs w:val="24"/>
        </w:rPr>
        <w:t>ospodark</w:t>
      </w:r>
      <w:r w:rsidR="00A54960" w:rsidRPr="00D11689">
        <w:rPr>
          <w:rFonts w:ascii="Calibri" w:hAnsi="Calibri"/>
          <w:sz w:val="24"/>
          <w:szCs w:val="24"/>
        </w:rPr>
        <w:t>ą</w:t>
      </w:r>
      <w:r w:rsidR="00D36D2C" w:rsidRPr="00D11689">
        <w:rPr>
          <w:rFonts w:ascii="Calibri" w:hAnsi="Calibri"/>
          <w:sz w:val="24"/>
          <w:szCs w:val="24"/>
        </w:rPr>
        <w:t xml:space="preserve"> </w:t>
      </w:r>
      <w:r w:rsidR="006E76F0">
        <w:rPr>
          <w:rFonts w:ascii="Calibri" w:hAnsi="Calibri"/>
          <w:sz w:val="24"/>
          <w:szCs w:val="24"/>
        </w:rPr>
        <w:t>o</w:t>
      </w:r>
      <w:r w:rsidR="00D36D2C" w:rsidRPr="00D11689">
        <w:rPr>
          <w:rFonts w:ascii="Calibri" w:hAnsi="Calibri"/>
          <w:sz w:val="24"/>
          <w:szCs w:val="24"/>
        </w:rPr>
        <w:t xml:space="preserve">biegu </w:t>
      </w:r>
      <w:r w:rsidR="006E76F0">
        <w:rPr>
          <w:rFonts w:ascii="Calibri" w:hAnsi="Calibri"/>
          <w:sz w:val="24"/>
          <w:szCs w:val="24"/>
        </w:rPr>
        <w:t>z</w:t>
      </w:r>
      <w:r w:rsidR="00D36D2C" w:rsidRPr="00D11689">
        <w:rPr>
          <w:rFonts w:ascii="Calibri" w:hAnsi="Calibri"/>
          <w:sz w:val="24"/>
          <w:szCs w:val="24"/>
        </w:rPr>
        <w:t>amkniętego</w:t>
      </w:r>
      <w:r w:rsidR="006E76F0">
        <w:rPr>
          <w:rFonts w:ascii="Calibri" w:hAnsi="Calibri"/>
          <w:sz w:val="24"/>
          <w:szCs w:val="24"/>
        </w:rPr>
        <w:t xml:space="preserve"> (GOZ)</w:t>
      </w:r>
      <w:r w:rsidR="00A54960" w:rsidRPr="00D11689">
        <w:rPr>
          <w:rFonts w:ascii="Calibri" w:hAnsi="Calibri"/>
          <w:sz w:val="24"/>
          <w:szCs w:val="24"/>
        </w:rPr>
        <w:t xml:space="preserve"> a z</w:t>
      </w:r>
      <w:r w:rsidR="00D36D2C" w:rsidRPr="00D11689">
        <w:rPr>
          <w:rFonts w:ascii="Calibri" w:hAnsi="Calibri"/>
          <w:sz w:val="24"/>
          <w:szCs w:val="24"/>
        </w:rPr>
        <w:t>asob</w:t>
      </w:r>
      <w:r w:rsidR="00D11689">
        <w:rPr>
          <w:rFonts w:ascii="Calibri" w:hAnsi="Calibri"/>
          <w:sz w:val="24"/>
          <w:szCs w:val="24"/>
        </w:rPr>
        <w:t>ami</w:t>
      </w:r>
      <w:r w:rsidR="00D36D2C" w:rsidRPr="00D11689">
        <w:rPr>
          <w:rFonts w:ascii="Calibri" w:hAnsi="Calibri"/>
          <w:sz w:val="24"/>
          <w:szCs w:val="24"/>
        </w:rPr>
        <w:t xml:space="preserve"> wodn</w:t>
      </w:r>
      <w:r w:rsidR="00D11689">
        <w:rPr>
          <w:rFonts w:ascii="Calibri" w:hAnsi="Calibri"/>
          <w:sz w:val="24"/>
          <w:szCs w:val="24"/>
        </w:rPr>
        <w:t>ymi</w:t>
      </w:r>
      <w:r w:rsidR="00D36D2C" w:rsidRPr="00D11689">
        <w:rPr>
          <w:rFonts w:ascii="Calibri" w:hAnsi="Calibri"/>
          <w:sz w:val="24"/>
          <w:szCs w:val="24"/>
        </w:rPr>
        <w:t xml:space="preserve"> i</w:t>
      </w:r>
      <w:r w:rsidR="000610C6">
        <w:rPr>
          <w:rFonts w:ascii="Calibri" w:hAnsi="Calibri"/>
          <w:sz w:val="24"/>
          <w:szCs w:val="24"/>
        </w:rPr>
        <w:t> </w:t>
      </w:r>
      <w:r w:rsidR="00D36D2C" w:rsidRPr="00D11689">
        <w:rPr>
          <w:rFonts w:ascii="Calibri" w:hAnsi="Calibri"/>
          <w:sz w:val="24"/>
          <w:szCs w:val="24"/>
        </w:rPr>
        <w:t>retencj</w:t>
      </w:r>
      <w:r w:rsidR="00D11689">
        <w:rPr>
          <w:rFonts w:ascii="Calibri" w:hAnsi="Calibri"/>
          <w:sz w:val="24"/>
          <w:szCs w:val="24"/>
        </w:rPr>
        <w:t>ą</w:t>
      </w:r>
      <w:r w:rsidR="00A54960" w:rsidRPr="00D11689">
        <w:rPr>
          <w:rFonts w:ascii="Calibri" w:hAnsi="Calibri"/>
          <w:sz w:val="24"/>
          <w:szCs w:val="24"/>
        </w:rPr>
        <w:t>.</w:t>
      </w:r>
      <w:r w:rsidR="00D11689" w:rsidRPr="00D11689">
        <w:rPr>
          <w:rFonts w:ascii="Calibri" w:hAnsi="Calibri"/>
          <w:sz w:val="24"/>
          <w:szCs w:val="24"/>
        </w:rPr>
        <w:t xml:space="preserve"> </w:t>
      </w:r>
      <w:r w:rsidR="002154A7">
        <w:rPr>
          <w:rFonts w:ascii="Calibri" w:hAnsi="Calibri"/>
          <w:sz w:val="24"/>
          <w:szCs w:val="24"/>
        </w:rPr>
        <w:t>Nie zabraknie zagadnień związanych z</w:t>
      </w:r>
      <w:r w:rsidR="00D11689" w:rsidRPr="00D11689">
        <w:rPr>
          <w:rFonts w:ascii="Calibri" w:hAnsi="Calibri"/>
          <w:sz w:val="24"/>
          <w:szCs w:val="24"/>
        </w:rPr>
        <w:t xml:space="preserve"> zielon</w:t>
      </w:r>
      <w:r w:rsidR="002154A7">
        <w:rPr>
          <w:rFonts w:ascii="Calibri" w:hAnsi="Calibri"/>
          <w:sz w:val="24"/>
          <w:szCs w:val="24"/>
        </w:rPr>
        <w:t>ym</w:t>
      </w:r>
      <w:r w:rsidR="00D11689" w:rsidRPr="00D11689">
        <w:rPr>
          <w:rFonts w:ascii="Calibri" w:hAnsi="Calibri"/>
          <w:sz w:val="24"/>
          <w:szCs w:val="24"/>
        </w:rPr>
        <w:t xml:space="preserve"> budownictw</w:t>
      </w:r>
      <w:r w:rsidR="002154A7">
        <w:rPr>
          <w:rFonts w:ascii="Calibri" w:hAnsi="Calibri"/>
          <w:sz w:val="24"/>
          <w:szCs w:val="24"/>
        </w:rPr>
        <w:t>em</w:t>
      </w:r>
      <w:r w:rsidR="00D11689" w:rsidRPr="00D11689">
        <w:rPr>
          <w:rFonts w:ascii="Calibri" w:hAnsi="Calibri"/>
          <w:sz w:val="24"/>
          <w:szCs w:val="24"/>
        </w:rPr>
        <w:t xml:space="preserve">, </w:t>
      </w:r>
      <w:r w:rsidR="00D11689">
        <w:rPr>
          <w:rFonts w:ascii="Calibri" w:hAnsi="Calibri"/>
          <w:sz w:val="24"/>
          <w:szCs w:val="24"/>
        </w:rPr>
        <w:t>z</w:t>
      </w:r>
      <w:r w:rsidR="00D11689" w:rsidRPr="00D11689">
        <w:rPr>
          <w:rFonts w:ascii="Calibri" w:hAnsi="Calibri"/>
          <w:sz w:val="24"/>
          <w:szCs w:val="24"/>
        </w:rPr>
        <w:t>równoważony</w:t>
      </w:r>
      <w:r w:rsidR="002154A7">
        <w:rPr>
          <w:rFonts w:ascii="Calibri" w:hAnsi="Calibri"/>
          <w:sz w:val="24"/>
          <w:szCs w:val="24"/>
        </w:rPr>
        <w:t>m</w:t>
      </w:r>
      <w:r w:rsidR="00D11689" w:rsidRPr="00D11689">
        <w:rPr>
          <w:rFonts w:ascii="Calibri" w:hAnsi="Calibri"/>
          <w:sz w:val="24"/>
          <w:szCs w:val="24"/>
        </w:rPr>
        <w:t xml:space="preserve"> transport</w:t>
      </w:r>
      <w:r w:rsidR="002154A7">
        <w:rPr>
          <w:rFonts w:ascii="Calibri" w:hAnsi="Calibri"/>
          <w:sz w:val="24"/>
          <w:szCs w:val="24"/>
        </w:rPr>
        <w:t>em</w:t>
      </w:r>
      <w:r w:rsidR="00D11689" w:rsidRPr="00D11689">
        <w:rPr>
          <w:rFonts w:ascii="Calibri" w:hAnsi="Calibri"/>
          <w:sz w:val="24"/>
          <w:szCs w:val="24"/>
        </w:rPr>
        <w:t>, ESG</w:t>
      </w:r>
      <w:r w:rsidR="002154A7">
        <w:rPr>
          <w:rFonts w:ascii="Calibri" w:hAnsi="Calibri"/>
          <w:sz w:val="24"/>
          <w:szCs w:val="24"/>
        </w:rPr>
        <w:t xml:space="preserve"> oraz rozwojem</w:t>
      </w:r>
      <w:r w:rsidR="00D11689" w:rsidRPr="00D11689">
        <w:rPr>
          <w:rFonts w:ascii="Calibri" w:hAnsi="Calibri"/>
          <w:sz w:val="24"/>
          <w:szCs w:val="24"/>
        </w:rPr>
        <w:t xml:space="preserve"> „zielonych” technologii. </w:t>
      </w:r>
    </w:p>
    <w:p w14:paraId="229FC77C" w14:textId="6D08212F" w:rsidR="00792921" w:rsidRPr="00D36D2C" w:rsidRDefault="00C67062" w:rsidP="00DB77B5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C67062">
        <w:rPr>
          <w:rFonts w:ascii="Calibri" w:hAnsi="Calibri"/>
          <w:sz w:val="24"/>
          <w:szCs w:val="24"/>
        </w:rPr>
        <w:t xml:space="preserve">Edukacja klimatyczna leży u podstaw walki z kryzysem klimatycznym. </w:t>
      </w:r>
      <w:r>
        <w:rPr>
          <w:rFonts w:ascii="Calibri" w:hAnsi="Calibri"/>
          <w:sz w:val="24"/>
          <w:szCs w:val="24"/>
        </w:rPr>
        <w:t>Dlatego podczas PRECOP 27</w:t>
      </w:r>
      <w:r w:rsidR="00282577">
        <w:rPr>
          <w:rFonts w:ascii="Calibri" w:hAnsi="Calibri"/>
          <w:sz w:val="24"/>
          <w:szCs w:val="24"/>
        </w:rPr>
        <w:t xml:space="preserve"> głos zostanie oddany młodym ludziom</w:t>
      </w:r>
      <w:r w:rsidR="002226A6">
        <w:rPr>
          <w:rFonts w:ascii="Calibri" w:hAnsi="Calibri"/>
          <w:sz w:val="24"/>
          <w:szCs w:val="24"/>
        </w:rPr>
        <w:t xml:space="preserve">. </w:t>
      </w:r>
      <w:r w:rsidR="00792921">
        <w:rPr>
          <w:rFonts w:ascii="Calibri" w:hAnsi="Calibri"/>
          <w:sz w:val="24"/>
          <w:szCs w:val="24"/>
        </w:rPr>
        <w:t>W</w:t>
      </w:r>
      <w:r w:rsidR="00792921" w:rsidRPr="00792921">
        <w:rPr>
          <w:rFonts w:ascii="Calibri" w:hAnsi="Calibri"/>
          <w:sz w:val="24"/>
          <w:szCs w:val="24"/>
        </w:rPr>
        <w:t xml:space="preserve"> ramach Okrągłego Stołu dla Edukacji Klimatycznej, skupiającego wszystkie środowiska zainteresowane temat</w:t>
      </w:r>
      <w:r w:rsidR="002154A7">
        <w:rPr>
          <w:rFonts w:ascii="Calibri" w:hAnsi="Calibri"/>
          <w:sz w:val="24"/>
          <w:szCs w:val="24"/>
        </w:rPr>
        <w:t>em</w:t>
      </w:r>
      <w:r w:rsidR="00792921" w:rsidRPr="00792921">
        <w:rPr>
          <w:rFonts w:ascii="Calibri" w:hAnsi="Calibri"/>
          <w:sz w:val="24"/>
          <w:szCs w:val="24"/>
        </w:rPr>
        <w:t xml:space="preserve"> włączenia wiedzy o zmianach klimatu do systemu edukacji</w:t>
      </w:r>
      <w:r w:rsidR="008472AF">
        <w:rPr>
          <w:rFonts w:ascii="Calibri" w:hAnsi="Calibri"/>
          <w:sz w:val="24"/>
          <w:szCs w:val="24"/>
        </w:rPr>
        <w:t>,</w:t>
      </w:r>
      <w:r w:rsidR="00792921">
        <w:rPr>
          <w:rFonts w:ascii="Calibri" w:hAnsi="Calibri"/>
          <w:sz w:val="24"/>
          <w:szCs w:val="24"/>
        </w:rPr>
        <w:t xml:space="preserve"> zaprezentowany zostanie</w:t>
      </w:r>
      <w:r w:rsidR="00792921" w:rsidRPr="00792921">
        <w:rPr>
          <w:rFonts w:ascii="Calibri" w:hAnsi="Calibri"/>
          <w:sz w:val="24"/>
          <w:szCs w:val="24"/>
        </w:rPr>
        <w:t xml:space="preserve"> raport Raport </w:t>
      </w:r>
      <w:proofErr w:type="spellStart"/>
      <w:r w:rsidR="00792921" w:rsidRPr="00792921">
        <w:rPr>
          <w:rFonts w:ascii="Calibri" w:hAnsi="Calibri"/>
          <w:sz w:val="24"/>
          <w:szCs w:val="24"/>
        </w:rPr>
        <w:t>UN</w:t>
      </w:r>
      <w:proofErr w:type="spellEnd"/>
      <w:r w:rsidR="00792921" w:rsidRPr="00792921">
        <w:rPr>
          <w:rFonts w:ascii="Calibri" w:hAnsi="Calibri"/>
          <w:sz w:val="24"/>
          <w:szCs w:val="24"/>
        </w:rPr>
        <w:t xml:space="preserve"> G</w:t>
      </w:r>
      <w:r w:rsidR="00276A78">
        <w:rPr>
          <w:rFonts w:ascii="Calibri" w:hAnsi="Calibri"/>
          <w:sz w:val="24"/>
          <w:szCs w:val="24"/>
        </w:rPr>
        <w:t xml:space="preserve">lobal </w:t>
      </w:r>
      <w:r w:rsidR="00792921" w:rsidRPr="00792921">
        <w:rPr>
          <w:rFonts w:ascii="Calibri" w:hAnsi="Calibri"/>
          <w:sz w:val="24"/>
          <w:szCs w:val="24"/>
        </w:rPr>
        <w:t>C</w:t>
      </w:r>
      <w:r w:rsidR="00276A78">
        <w:rPr>
          <w:rFonts w:ascii="Calibri" w:hAnsi="Calibri"/>
          <w:sz w:val="24"/>
          <w:szCs w:val="24"/>
        </w:rPr>
        <w:t>ompact</w:t>
      </w:r>
      <w:r w:rsidR="00792921" w:rsidRPr="00792921">
        <w:rPr>
          <w:rFonts w:ascii="Calibri" w:hAnsi="Calibri"/>
          <w:sz w:val="24"/>
          <w:szCs w:val="24"/>
        </w:rPr>
        <w:t xml:space="preserve"> Network Poland „Edukacja klimatyczna</w:t>
      </w:r>
      <w:r w:rsidR="00792921">
        <w:rPr>
          <w:rFonts w:ascii="Calibri" w:hAnsi="Calibri"/>
          <w:sz w:val="24"/>
          <w:szCs w:val="24"/>
        </w:rPr>
        <w:t xml:space="preserve"> </w:t>
      </w:r>
      <w:r w:rsidR="00792921" w:rsidRPr="00792921">
        <w:rPr>
          <w:rFonts w:ascii="Calibri" w:hAnsi="Calibri"/>
          <w:sz w:val="24"/>
          <w:szCs w:val="24"/>
        </w:rPr>
        <w:t>w Polsce</w:t>
      </w:r>
      <w:r w:rsidR="006E76F0">
        <w:rPr>
          <w:rFonts w:ascii="Calibri" w:hAnsi="Calibri"/>
          <w:sz w:val="24"/>
          <w:szCs w:val="24"/>
        </w:rPr>
        <w:t xml:space="preserve"> 2022 – rekomendacje Okrągłego Stołu</w:t>
      </w:r>
      <w:r w:rsidR="00792921" w:rsidRPr="00792921">
        <w:rPr>
          <w:rFonts w:ascii="Calibri" w:hAnsi="Calibri"/>
          <w:sz w:val="24"/>
          <w:szCs w:val="24"/>
        </w:rPr>
        <w:t xml:space="preserve">”. </w:t>
      </w:r>
      <w:r w:rsidR="00AC4599" w:rsidRPr="00AC4599">
        <w:rPr>
          <w:rFonts w:ascii="Calibri" w:hAnsi="Calibri"/>
          <w:sz w:val="24"/>
          <w:szCs w:val="24"/>
        </w:rPr>
        <w:t xml:space="preserve">Prezentacja raportu będzie punktem wyjścia </w:t>
      </w:r>
      <w:r w:rsidR="00CD1105">
        <w:rPr>
          <w:rFonts w:ascii="Calibri" w:hAnsi="Calibri"/>
          <w:sz w:val="24"/>
          <w:szCs w:val="24"/>
        </w:rPr>
        <w:t xml:space="preserve">do dyskusji o </w:t>
      </w:r>
      <w:r w:rsidR="00924E0E">
        <w:rPr>
          <w:rFonts w:ascii="Calibri" w:hAnsi="Calibri"/>
          <w:sz w:val="24"/>
          <w:szCs w:val="24"/>
        </w:rPr>
        <w:t xml:space="preserve">światowym kryzysie klimatycznym </w:t>
      </w:r>
      <w:r w:rsidR="00CD1105">
        <w:rPr>
          <w:rFonts w:ascii="Calibri" w:hAnsi="Calibri"/>
          <w:sz w:val="24"/>
          <w:szCs w:val="24"/>
        </w:rPr>
        <w:t>i</w:t>
      </w:r>
      <w:r w:rsidR="000610C6">
        <w:rPr>
          <w:rFonts w:ascii="Calibri" w:hAnsi="Calibri"/>
          <w:sz w:val="24"/>
          <w:szCs w:val="24"/>
        </w:rPr>
        <w:t> </w:t>
      </w:r>
      <w:r w:rsidR="00CD1105">
        <w:rPr>
          <w:rFonts w:ascii="Calibri" w:hAnsi="Calibri"/>
          <w:sz w:val="24"/>
          <w:szCs w:val="24"/>
        </w:rPr>
        <w:t>działani</w:t>
      </w:r>
      <w:r w:rsidR="006E76F0">
        <w:rPr>
          <w:rFonts w:ascii="Calibri" w:hAnsi="Calibri"/>
          <w:sz w:val="24"/>
          <w:szCs w:val="24"/>
        </w:rPr>
        <w:t>ach</w:t>
      </w:r>
      <w:r w:rsidR="00CD1105">
        <w:rPr>
          <w:rFonts w:ascii="Calibri" w:hAnsi="Calibri"/>
          <w:sz w:val="24"/>
          <w:szCs w:val="24"/>
        </w:rPr>
        <w:t xml:space="preserve"> na rzecz ratowania planety </w:t>
      </w:r>
      <w:r w:rsidR="00924E0E">
        <w:rPr>
          <w:rFonts w:ascii="Calibri" w:hAnsi="Calibri"/>
          <w:sz w:val="24"/>
          <w:szCs w:val="24"/>
        </w:rPr>
        <w:t>z perspektywy młodych ludzi.</w:t>
      </w:r>
    </w:p>
    <w:p w14:paraId="6D442B4E" w14:textId="2198CD64" w:rsidR="00D11689" w:rsidRDefault="00297534" w:rsidP="00297534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297534">
        <w:rPr>
          <w:rFonts w:ascii="Calibri" w:hAnsi="Calibri"/>
          <w:sz w:val="24"/>
          <w:szCs w:val="24"/>
        </w:rPr>
        <w:t>PRECOP 27 odbędzie się 18-19 października br. w Międzynarodowym Centrum Kongresowym w</w:t>
      </w:r>
      <w:r w:rsidR="004C6F44">
        <w:rPr>
          <w:rFonts w:ascii="Calibri" w:hAnsi="Calibri"/>
          <w:sz w:val="24"/>
          <w:szCs w:val="24"/>
        </w:rPr>
        <w:t> </w:t>
      </w:r>
      <w:r w:rsidRPr="00297534">
        <w:rPr>
          <w:rFonts w:ascii="Calibri" w:hAnsi="Calibri"/>
          <w:sz w:val="24"/>
          <w:szCs w:val="24"/>
        </w:rPr>
        <w:t xml:space="preserve">Katowicach. </w:t>
      </w:r>
      <w:r>
        <w:rPr>
          <w:rFonts w:ascii="Calibri" w:hAnsi="Calibri"/>
          <w:sz w:val="24"/>
          <w:szCs w:val="24"/>
        </w:rPr>
        <w:t xml:space="preserve">Spotkanie </w:t>
      </w:r>
      <w:r w:rsidR="004C6F44">
        <w:rPr>
          <w:rFonts w:ascii="Calibri" w:hAnsi="Calibri"/>
          <w:sz w:val="24"/>
          <w:szCs w:val="24"/>
        </w:rPr>
        <w:t>stanowi kontynuację</w:t>
      </w:r>
      <w:r>
        <w:rPr>
          <w:rFonts w:ascii="Calibri" w:hAnsi="Calibri"/>
          <w:sz w:val="24"/>
          <w:szCs w:val="24"/>
        </w:rPr>
        <w:t xml:space="preserve"> tematów </w:t>
      </w:r>
      <w:r w:rsidR="004C6F44">
        <w:rPr>
          <w:rFonts w:ascii="Calibri" w:hAnsi="Calibri"/>
          <w:sz w:val="24"/>
          <w:szCs w:val="24"/>
        </w:rPr>
        <w:t>szeroko dyskutowanych</w:t>
      </w:r>
      <w:r>
        <w:rPr>
          <w:rFonts w:ascii="Calibri" w:hAnsi="Calibri"/>
          <w:sz w:val="24"/>
          <w:szCs w:val="24"/>
        </w:rPr>
        <w:t xml:space="preserve"> na </w:t>
      </w:r>
      <w:r w:rsidRPr="00D11689">
        <w:rPr>
          <w:rFonts w:ascii="Calibri" w:hAnsi="Calibri"/>
          <w:sz w:val="24"/>
          <w:szCs w:val="24"/>
        </w:rPr>
        <w:t xml:space="preserve">COP24, </w:t>
      </w:r>
      <w:r w:rsidR="004C6F44">
        <w:rPr>
          <w:rFonts w:ascii="Calibri" w:hAnsi="Calibri"/>
          <w:sz w:val="24"/>
          <w:szCs w:val="24"/>
        </w:rPr>
        <w:t>który</w:t>
      </w:r>
      <w:r w:rsidR="00D11689" w:rsidRPr="00D11689">
        <w:rPr>
          <w:rFonts w:ascii="Calibri" w:hAnsi="Calibri"/>
          <w:sz w:val="24"/>
          <w:szCs w:val="24"/>
        </w:rPr>
        <w:t xml:space="preserve"> </w:t>
      </w:r>
      <w:r w:rsidR="004C6F44">
        <w:rPr>
          <w:rFonts w:ascii="Calibri" w:hAnsi="Calibri"/>
          <w:sz w:val="24"/>
          <w:szCs w:val="24"/>
        </w:rPr>
        <w:t xml:space="preserve">w </w:t>
      </w:r>
      <w:r w:rsidR="00D11689" w:rsidRPr="00D11689">
        <w:rPr>
          <w:rFonts w:ascii="Calibri" w:hAnsi="Calibri"/>
          <w:sz w:val="24"/>
          <w:szCs w:val="24"/>
        </w:rPr>
        <w:t xml:space="preserve">2018 roku </w:t>
      </w:r>
      <w:r>
        <w:rPr>
          <w:rFonts w:ascii="Calibri" w:hAnsi="Calibri"/>
          <w:sz w:val="24"/>
          <w:szCs w:val="24"/>
        </w:rPr>
        <w:t xml:space="preserve">odbył się </w:t>
      </w:r>
      <w:r w:rsidR="00D11689" w:rsidRPr="00D11689">
        <w:rPr>
          <w:rFonts w:ascii="Calibri" w:hAnsi="Calibri"/>
          <w:sz w:val="24"/>
          <w:szCs w:val="24"/>
        </w:rPr>
        <w:t>w M</w:t>
      </w:r>
      <w:r w:rsidR="001201B9">
        <w:rPr>
          <w:rFonts w:ascii="Calibri" w:hAnsi="Calibri"/>
          <w:sz w:val="24"/>
          <w:szCs w:val="24"/>
        </w:rPr>
        <w:t>iędzynarodowym Centrum Kongresowym</w:t>
      </w:r>
      <w:r w:rsidR="00D11689" w:rsidRPr="00D11689">
        <w:rPr>
          <w:rFonts w:ascii="Calibri" w:hAnsi="Calibri"/>
          <w:sz w:val="24"/>
          <w:szCs w:val="24"/>
        </w:rPr>
        <w:t xml:space="preserve"> w Katowicach. </w:t>
      </w:r>
      <w:r w:rsidR="004C6F44">
        <w:rPr>
          <w:rFonts w:ascii="Calibri" w:hAnsi="Calibri"/>
          <w:sz w:val="24"/>
          <w:szCs w:val="24"/>
        </w:rPr>
        <w:t>Wydarzenie zgromadziło</w:t>
      </w:r>
      <w:r w:rsidR="00D11689" w:rsidRPr="00D11689">
        <w:rPr>
          <w:rFonts w:ascii="Calibri" w:hAnsi="Calibri"/>
          <w:sz w:val="24"/>
          <w:szCs w:val="24"/>
        </w:rPr>
        <w:t xml:space="preserve"> 20 tysięcy osób z </w:t>
      </w:r>
      <w:r w:rsidR="006E76F0">
        <w:rPr>
          <w:rFonts w:ascii="Calibri" w:hAnsi="Calibri"/>
          <w:sz w:val="24"/>
          <w:szCs w:val="24"/>
        </w:rPr>
        <w:t xml:space="preserve">prawie </w:t>
      </w:r>
      <w:r w:rsidR="00D11689" w:rsidRPr="00D11689">
        <w:rPr>
          <w:rFonts w:ascii="Calibri" w:hAnsi="Calibri"/>
          <w:sz w:val="24"/>
          <w:szCs w:val="24"/>
        </w:rPr>
        <w:t>200 krajów członkowskich ONZ. Uczestnicy wzięli udział w</w:t>
      </w:r>
      <w:r w:rsidR="000610C6">
        <w:rPr>
          <w:rFonts w:ascii="Calibri" w:hAnsi="Calibri"/>
          <w:sz w:val="24"/>
          <w:szCs w:val="24"/>
        </w:rPr>
        <w:t> </w:t>
      </w:r>
      <w:r w:rsidR="00D11689" w:rsidRPr="00D11689">
        <w:rPr>
          <w:rFonts w:ascii="Calibri" w:hAnsi="Calibri"/>
          <w:sz w:val="24"/>
          <w:szCs w:val="24"/>
        </w:rPr>
        <w:t>ponad 2 120 spotkaniach i wydarzeniach towarzyszących. Grupa PTWP odpowiadała za sprawny przebieg COP24 w zarządzanych obiektach: Międzynarodowym Centrum Kongresowym i Spodku.</w:t>
      </w:r>
    </w:p>
    <w:p w14:paraId="3D74E49D" w14:textId="7FBD6FE5" w:rsidR="00D65782" w:rsidRDefault="00C37D95" w:rsidP="00F12D86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C37D95">
        <w:rPr>
          <w:rFonts w:ascii="Calibri" w:hAnsi="Calibri"/>
          <w:sz w:val="24"/>
          <w:szCs w:val="24"/>
        </w:rPr>
        <w:t xml:space="preserve">Międzynarodowe Centrum Kongresowe (MCK) to arena takich wydarzeń jak: Europejski Kongres Gospodarczy, Intel Extreme </w:t>
      </w:r>
      <w:proofErr w:type="spellStart"/>
      <w:r w:rsidRPr="00C37D95">
        <w:rPr>
          <w:rFonts w:ascii="Calibri" w:hAnsi="Calibri"/>
          <w:sz w:val="24"/>
          <w:szCs w:val="24"/>
        </w:rPr>
        <w:t>Masters</w:t>
      </w:r>
      <w:proofErr w:type="spellEnd"/>
      <w:r w:rsidRPr="00C37D95">
        <w:rPr>
          <w:rFonts w:ascii="Calibri" w:hAnsi="Calibri"/>
          <w:sz w:val="24"/>
          <w:szCs w:val="24"/>
        </w:rPr>
        <w:t>, Szczyt Cyfrowy ONZ (IGF 2021), Szczyt Antydopingowy (WADA 2019) i wiele innych.</w:t>
      </w:r>
    </w:p>
    <w:p w14:paraId="3ADE1406" w14:textId="0CB124CD" w:rsidR="001201B9" w:rsidRDefault="001201B9" w:rsidP="001201B9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 w:rsidRPr="00D65782">
        <w:rPr>
          <w:rFonts w:ascii="Calibri" w:hAnsi="Calibri"/>
          <w:sz w:val="24"/>
          <w:szCs w:val="24"/>
        </w:rPr>
        <w:t>Organizatorami PRECOP 27 są United Nations Global Compact Network Poland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– polski</w:t>
      </w:r>
      <w:r w:rsidR="00B73B0B">
        <w:rPr>
          <w:rFonts w:ascii="Calibri" w:hAnsi="Calibri"/>
          <w:sz w:val="24"/>
          <w:szCs w:val="24"/>
        </w:rPr>
        <w:t>e</w:t>
      </w:r>
      <w:r w:rsidRPr="00D65782">
        <w:rPr>
          <w:rFonts w:ascii="Calibri" w:hAnsi="Calibri"/>
          <w:sz w:val="24"/>
          <w:szCs w:val="24"/>
        </w:rPr>
        <w:t xml:space="preserve"> </w:t>
      </w:r>
      <w:r w:rsidR="006E76F0">
        <w:rPr>
          <w:rFonts w:ascii="Calibri" w:hAnsi="Calibri"/>
          <w:sz w:val="24"/>
          <w:szCs w:val="24"/>
        </w:rPr>
        <w:t>biuro</w:t>
      </w:r>
      <w:r w:rsidRPr="00D65782">
        <w:rPr>
          <w:rFonts w:ascii="Calibri" w:hAnsi="Calibri"/>
          <w:sz w:val="24"/>
          <w:szCs w:val="24"/>
        </w:rPr>
        <w:t xml:space="preserve"> największej na świecie inicjatywy skupiającej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zrównoważony biznes oraz Grupa PTWP, organizator Europejskiego Kongresu</w:t>
      </w:r>
      <w:r>
        <w:rPr>
          <w:rFonts w:ascii="Calibri" w:hAnsi="Calibri"/>
          <w:sz w:val="24"/>
          <w:szCs w:val="24"/>
        </w:rPr>
        <w:t xml:space="preserve"> </w:t>
      </w:r>
      <w:r w:rsidRPr="00D65782">
        <w:rPr>
          <w:rFonts w:ascii="Calibri" w:hAnsi="Calibri"/>
          <w:sz w:val="24"/>
          <w:szCs w:val="24"/>
        </w:rPr>
        <w:t>Gospodarczego oraz konferencji i wydarzeń specjalnych.</w:t>
      </w:r>
    </w:p>
    <w:p w14:paraId="02DD886B" w14:textId="7F8B3571" w:rsidR="00C55339" w:rsidRPr="00D65782" w:rsidRDefault="00C55339" w:rsidP="001201B9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Więcej informacji na stronie </w:t>
      </w:r>
      <w:hyperlink r:id="rId6" w:history="1">
        <w:proofErr w:type="spellStart"/>
        <w:r w:rsidRPr="00B144B4">
          <w:rPr>
            <w:rStyle w:val="Hipercze"/>
            <w:rFonts w:ascii="Calibri" w:hAnsi="Calibri"/>
            <w:sz w:val="24"/>
            <w:szCs w:val="24"/>
          </w:rPr>
          <w:t>precop.pl</w:t>
        </w:r>
        <w:proofErr w:type="spellEnd"/>
      </w:hyperlink>
      <w:r>
        <w:rPr>
          <w:rFonts w:ascii="Calibri" w:hAnsi="Calibri"/>
          <w:sz w:val="24"/>
          <w:szCs w:val="24"/>
        </w:rPr>
        <w:t xml:space="preserve">. </w:t>
      </w:r>
      <w:r w:rsidR="008A69F9">
        <w:rPr>
          <w:rFonts w:ascii="Calibri" w:hAnsi="Calibri"/>
          <w:sz w:val="24"/>
          <w:szCs w:val="24"/>
        </w:rPr>
        <w:t xml:space="preserve"> </w:t>
      </w:r>
    </w:p>
    <w:p w14:paraId="217A9FD3" w14:textId="77777777" w:rsidR="00F12D86" w:rsidRDefault="00F12D86" w:rsidP="00F12D86">
      <w:pPr>
        <w:pStyle w:val="PTWPakapitzwciciem"/>
        <w:spacing w:line="360" w:lineRule="auto"/>
        <w:ind w:left="-1418"/>
        <w:jc w:val="both"/>
        <w:rPr>
          <w:rFonts w:ascii="Calibri" w:hAnsi="Calibri"/>
          <w:sz w:val="24"/>
          <w:szCs w:val="24"/>
        </w:rPr>
      </w:pPr>
    </w:p>
    <w:p w14:paraId="7ACE41C7" w14:textId="77777777" w:rsidR="00FA1E6F" w:rsidRDefault="00F5724C" w:rsidP="007C4B95">
      <w:pPr>
        <w:spacing w:line="276" w:lineRule="auto"/>
        <w:ind w:left="-1418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###</w:t>
      </w:r>
    </w:p>
    <w:p w14:paraId="55BE56D8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Informacje o Grupie PTWP</w:t>
      </w:r>
    </w:p>
    <w:p w14:paraId="02167783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Polskie Towarzystwo Wspierania Przedsiębiorczości jest firmą działającą w obszarze zintegrowanych rozwiązań w zakresie komunikacji i nowych </w:t>
      </w:r>
      <w:proofErr w:type="spellStart"/>
      <w:r>
        <w:rPr>
          <w:rFonts w:ascii="Calibri" w:hAnsi="Calibri"/>
          <w:sz w:val="20"/>
          <w:szCs w:val="20"/>
        </w:rPr>
        <w:t>medi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jej aktywność skupia się na rynku internetowym. Wydawca branżowych portali m.in.: wnp.pl, propertynews.pl, rynekzdrowia.pl, portalspozywczy.pl, dlahandlu.pl, portalsamorzadowy.pl, pulsHR.pl, farmer.pl oraz czasopism jak np. Magazyn Gospodarczy Nowy Przemysł.</w:t>
      </w:r>
    </w:p>
    <w:p w14:paraId="32F3844E" w14:textId="77777777" w:rsidR="00FA1E6F" w:rsidRDefault="00FA1E6F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</w:p>
    <w:p w14:paraId="43276227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Grupa PTWP zajmuje się organizacją </w:t>
      </w:r>
      <w:r>
        <w:rPr>
          <w:rFonts w:ascii="Calibri" w:hAnsi="Calibri"/>
          <w:sz w:val="20"/>
          <w:szCs w:val="20"/>
          <w:lang w:val="da-DK"/>
        </w:rPr>
        <w:t>kongres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konferencji, </w:t>
      </w:r>
      <w:proofErr w:type="spellStart"/>
      <w:r>
        <w:rPr>
          <w:rFonts w:ascii="Calibri" w:hAnsi="Calibri"/>
          <w:sz w:val="20"/>
          <w:szCs w:val="20"/>
        </w:rPr>
        <w:t>seminari</w:t>
      </w:r>
      <w:proofErr w:type="spellEnd"/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i wydarzeń specjalnych na czele z Europejskim Kongresem Gospodarczym – </w:t>
      </w:r>
      <w:r w:rsidRPr="00A34FCF">
        <w:rPr>
          <w:rFonts w:ascii="Calibri" w:hAnsi="Calibri"/>
          <w:sz w:val="20"/>
          <w:szCs w:val="20"/>
        </w:rPr>
        <w:t xml:space="preserve">European </w:t>
      </w:r>
      <w:proofErr w:type="spellStart"/>
      <w:r w:rsidRPr="00A34FCF">
        <w:rPr>
          <w:rFonts w:ascii="Calibri" w:hAnsi="Calibri"/>
          <w:sz w:val="20"/>
          <w:szCs w:val="20"/>
        </w:rPr>
        <w:t>Economic</w:t>
      </w:r>
      <w:proofErr w:type="spellEnd"/>
      <w:r w:rsidRPr="00A34FCF">
        <w:rPr>
          <w:rFonts w:ascii="Calibri" w:hAnsi="Calibri"/>
          <w:sz w:val="20"/>
          <w:szCs w:val="20"/>
        </w:rPr>
        <w:t xml:space="preserve"> </w:t>
      </w:r>
      <w:proofErr w:type="spellStart"/>
      <w:r w:rsidRPr="00A34FCF">
        <w:rPr>
          <w:rFonts w:ascii="Calibri" w:hAnsi="Calibri"/>
          <w:sz w:val="20"/>
          <w:szCs w:val="20"/>
        </w:rPr>
        <w:t>Congress</w:t>
      </w:r>
      <w:proofErr w:type="spellEnd"/>
      <w:r w:rsidRPr="00A34FCF">
        <w:rPr>
          <w:rFonts w:ascii="Calibri" w:hAnsi="Calibri"/>
          <w:sz w:val="20"/>
          <w:szCs w:val="20"/>
        </w:rPr>
        <w:t xml:space="preserve"> (</w:t>
      </w:r>
      <w:proofErr w:type="spellStart"/>
      <w:r w:rsidRPr="00A34FCF">
        <w:rPr>
          <w:rFonts w:ascii="Calibri" w:hAnsi="Calibri"/>
          <w:sz w:val="20"/>
          <w:szCs w:val="20"/>
        </w:rPr>
        <w:t>EEC</w:t>
      </w:r>
      <w:proofErr w:type="spellEnd"/>
      <w:r w:rsidRPr="00A34FCF">
        <w:rPr>
          <w:rFonts w:ascii="Calibri" w:hAnsi="Calibri"/>
          <w:sz w:val="20"/>
          <w:szCs w:val="20"/>
        </w:rPr>
        <w:t xml:space="preserve">) </w:t>
      </w:r>
      <w:r>
        <w:rPr>
          <w:rFonts w:ascii="Calibri" w:hAnsi="Calibri"/>
          <w:sz w:val="20"/>
          <w:szCs w:val="20"/>
        </w:rPr>
        <w:t>– jedną z najbardziej prestiżowych imprez odbywających się w Europie Centralnej.</w:t>
      </w:r>
    </w:p>
    <w:p w14:paraId="58ED5D64" w14:textId="77777777" w:rsidR="00FA1E6F" w:rsidRDefault="00FA1E6F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</w:p>
    <w:p w14:paraId="25249C66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skład Grupy PTWP wchodzi także spółka PTWP Event Center zarządzają</w:t>
      </w:r>
      <w:r>
        <w:rPr>
          <w:rFonts w:ascii="Calibri" w:hAnsi="Calibri"/>
          <w:sz w:val="20"/>
          <w:szCs w:val="20"/>
          <w:lang w:val="it-IT"/>
        </w:rPr>
        <w:t>ca Mi</w:t>
      </w:r>
      <w:proofErr w:type="spellStart"/>
      <w:r>
        <w:rPr>
          <w:rFonts w:ascii="Calibri" w:hAnsi="Calibri"/>
          <w:sz w:val="20"/>
          <w:szCs w:val="20"/>
        </w:rPr>
        <w:t>ędzynarodowym</w:t>
      </w:r>
      <w:proofErr w:type="spellEnd"/>
      <w:r>
        <w:rPr>
          <w:rFonts w:ascii="Calibri" w:hAnsi="Calibri"/>
          <w:sz w:val="20"/>
          <w:szCs w:val="20"/>
        </w:rPr>
        <w:t xml:space="preserve"> Centrum Kongresowym i Halą Widowiskowo-Sportową Spodek w Katowicach.</w:t>
      </w:r>
    </w:p>
    <w:p w14:paraId="0890AB15" w14:textId="77777777" w:rsidR="00FA1E6F" w:rsidRDefault="00FA1E6F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</w:p>
    <w:p w14:paraId="30FFF6AF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kwietniu 2013 r. Grupa PTWP zadebiutowała na rynku </w:t>
      </w:r>
      <w:proofErr w:type="spellStart"/>
      <w:r>
        <w:rPr>
          <w:rFonts w:ascii="Calibri" w:hAnsi="Calibri"/>
          <w:sz w:val="20"/>
          <w:szCs w:val="20"/>
        </w:rPr>
        <w:t>NewConnect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66A757F0" w14:textId="77777777" w:rsidR="00FA1E6F" w:rsidRDefault="00FA1E6F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</w:p>
    <w:p w14:paraId="3CE56D27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Polskie Towarzystwo Wspierania Przedsiębiorczości powstało w Katowicach w 1995 r.</w:t>
      </w:r>
    </w:p>
    <w:p w14:paraId="48993846" w14:textId="77777777" w:rsidR="00FA1E6F" w:rsidRDefault="00FA1E6F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</w:p>
    <w:p w14:paraId="3910BDBB" w14:textId="77777777" w:rsidR="00FA1E6F" w:rsidRDefault="00F5724C" w:rsidP="007C4B95">
      <w:pPr>
        <w:spacing w:line="276" w:lineRule="auto"/>
        <w:ind w:left="-14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Zapraszamy do odwiedzenia: </w:t>
      </w:r>
      <w:hyperlink r:id="rId7" w:history="1">
        <w:r>
          <w:rPr>
            <w:rStyle w:val="Hyperlink1"/>
          </w:rPr>
          <w:t>www.ptwp.pl</w:t>
        </w:r>
      </w:hyperlink>
    </w:p>
    <w:p w14:paraId="524B82C7" w14:textId="77777777" w:rsidR="00FA1E6F" w:rsidRDefault="00FA1E6F" w:rsidP="007C4B95">
      <w:pPr>
        <w:spacing w:line="276" w:lineRule="auto"/>
        <w:ind w:left="-1418"/>
        <w:jc w:val="both"/>
        <w:rPr>
          <w:rFonts w:ascii="Calibri" w:eastAsia="Calibri" w:hAnsi="Calibri" w:cs="Calibri"/>
          <w:sz w:val="20"/>
          <w:szCs w:val="20"/>
        </w:rPr>
      </w:pPr>
    </w:p>
    <w:p w14:paraId="35E4EFF3" w14:textId="77777777" w:rsidR="00FA1E6F" w:rsidRDefault="00F5724C" w:rsidP="007C4B95">
      <w:pPr>
        <w:spacing w:line="276" w:lineRule="auto"/>
        <w:ind w:left="-14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Dodatkowe informacje:</w:t>
      </w:r>
    </w:p>
    <w:p w14:paraId="2AD60715" w14:textId="77777777" w:rsidR="00FA1E6F" w:rsidRDefault="00F5724C" w:rsidP="007C4B95">
      <w:pPr>
        <w:spacing w:line="276" w:lineRule="auto"/>
        <w:ind w:left="-14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Aneta Miler, Imago Public Relations | T. 32 608 29 85 | M. 609 880 115 | E. </w:t>
      </w:r>
      <w:hyperlink r:id="rId8" w:history="1">
        <w:r>
          <w:rPr>
            <w:rStyle w:val="Hyperlink2"/>
          </w:rPr>
          <w:t>aneta.miler@imagopr.pl</w:t>
        </w:r>
      </w:hyperlink>
    </w:p>
    <w:p w14:paraId="6FDA873E" w14:textId="77777777" w:rsidR="00FA1E6F" w:rsidRDefault="00FA1E6F">
      <w:pPr>
        <w:pStyle w:val="PTWPakapitzwciciem"/>
        <w:spacing w:line="36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14:paraId="2D8354D4" w14:textId="77777777" w:rsidR="00FA1E6F" w:rsidRDefault="00FA1E6F">
      <w:pPr>
        <w:pStyle w:val="PTWPakapitzwciciem"/>
        <w:spacing w:line="360" w:lineRule="auto"/>
        <w:ind w:left="0"/>
        <w:jc w:val="both"/>
      </w:pPr>
    </w:p>
    <w:sectPr w:rsidR="00FA1E6F">
      <w:headerReference w:type="default" r:id="rId9"/>
      <w:footerReference w:type="default" r:id="rId10"/>
      <w:pgSz w:w="11900" w:h="16840"/>
      <w:pgMar w:top="2268" w:right="1418" w:bottom="2126" w:left="2552" w:header="709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BFE7" w14:textId="77777777" w:rsidR="005E4987" w:rsidRDefault="005E4987">
      <w:r>
        <w:separator/>
      </w:r>
    </w:p>
  </w:endnote>
  <w:endnote w:type="continuationSeparator" w:id="0">
    <w:p w14:paraId="076BAA71" w14:textId="77777777" w:rsidR="005E4987" w:rsidRDefault="005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5B82" w14:textId="77777777" w:rsidR="00FA1E6F" w:rsidRDefault="00F5724C" w:rsidP="00D36D2C">
    <w:pPr>
      <w:pStyle w:val="Stopka"/>
      <w:tabs>
        <w:tab w:val="clear" w:pos="4536"/>
        <w:tab w:val="clear" w:pos="9072"/>
        <w:tab w:val="left" w:pos="2912"/>
      </w:tabs>
      <w:spacing w:before="240"/>
      <w:ind w:left="-1843"/>
    </w:pPr>
    <w:r>
      <w:rPr>
        <w:noProof/>
      </w:rPr>
      <w:drawing>
        <wp:inline distT="0" distB="0" distL="0" distR="0" wp14:anchorId="0849ED02" wp14:editId="17160B45">
          <wp:extent cx="5035423" cy="655890"/>
          <wp:effectExtent l="0" t="0" r="0" b="0"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423" cy="65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EDC" w14:textId="77777777" w:rsidR="005E4987" w:rsidRDefault="005E4987">
      <w:r>
        <w:separator/>
      </w:r>
    </w:p>
  </w:footnote>
  <w:footnote w:type="continuationSeparator" w:id="0">
    <w:p w14:paraId="3DDD718B" w14:textId="77777777" w:rsidR="005E4987" w:rsidRDefault="005E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69BA" w14:textId="77777777" w:rsidR="008B671D" w:rsidRDefault="008B671D">
    <w:pPr>
      <w:pStyle w:val="Nagwek"/>
      <w:tabs>
        <w:tab w:val="clear" w:pos="8246"/>
        <w:tab w:val="left" w:pos="7430"/>
      </w:tabs>
    </w:pPr>
  </w:p>
  <w:p w14:paraId="6692913B" w14:textId="77777777" w:rsidR="008B671D" w:rsidRDefault="008B671D">
    <w:pPr>
      <w:pStyle w:val="Nagwek"/>
      <w:tabs>
        <w:tab w:val="clear" w:pos="8246"/>
        <w:tab w:val="left" w:pos="7430"/>
      </w:tabs>
    </w:pPr>
  </w:p>
  <w:p w14:paraId="198FFBE3" w14:textId="77777777" w:rsidR="008B671D" w:rsidRDefault="008B671D">
    <w:pPr>
      <w:pStyle w:val="Nagwek"/>
      <w:tabs>
        <w:tab w:val="clear" w:pos="8246"/>
        <w:tab w:val="left" w:pos="7430"/>
      </w:tabs>
    </w:pPr>
  </w:p>
  <w:p w14:paraId="68F2E30B" w14:textId="77777777" w:rsidR="008B671D" w:rsidRPr="008B671D" w:rsidRDefault="008B671D">
    <w:pPr>
      <w:pStyle w:val="Nagwek"/>
      <w:tabs>
        <w:tab w:val="clear" w:pos="8246"/>
        <w:tab w:val="left" w:pos="7430"/>
      </w:tabs>
      <w:rPr>
        <w:rFonts w:ascii="Calibri" w:hAnsi="Calibri"/>
      </w:rPr>
    </w:pPr>
  </w:p>
  <w:p w14:paraId="2AE5346E" w14:textId="4200DA0D" w:rsidR="008B671D" w:rsidRPr="008B671D" w:rsidRDefault="00F5724C" w:rsidP="008B671D">
    <w:pPr>
      <w:pStyle w:val="Nagwek"/>
      <w:tabs>
        <w:tab w:val="clear" w:pos="8246"/>
        <w:tab w:val="left" w:pos="7430"/>
      </w:tabs>
      <w:ind w:left="-1560" w:firstLine="142"/>
      <w:rPr>
        <w:rFonts w:ascii="Calibri" w:hAnsi="Calibri"/>
        <w:sz w:val="20"/>
        <w:szCs w:val="20"/>
      </w:rPr>
    </w:pPr>
    <w:r w:rsidRPr="008B671D">
      <w:rPr>
        <w:rFonts w:ascii="Calibri" w:hAnsi="Calibri"/>
        <w:noProof/>
        <w:sz w:val="20"/>
        <w:szCs w:val="20"/>
      </w:rPr>
      <w:drawing>
        <wp:anchor distT="152400" distB="152400" distL="152400" distR="152400" simplePos="0" relativeHeight="251658240" behindDoc="1" locked="0" layoutInCell="1" allowOverlap="1" wp14:anchorId="0464BA48" wp14:editId="274B2151">
          <wp:simplePos x="0" y="0"/>
          <wp:positionH relativeFrom="page">
            <wp:posOffset>0</wp:posOffset>
          </wp:positionH>
          <wp:positionV relativeFrom="page">
            <wp:posOffset>241300</wp:posOffset>
          </wp:positionV>
          <wp:extent cx="7554595" cy="982345"/>
          <wp:effectExtent l="0" t="0" r="0" b="0"/>
          <wp:wrapNone/>
          <wp:docPr id="1073741825" name="officeArt object" descr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7" descr="Obraz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B671D">
      <w:rPr>
        <w:rFonts w:ascii="Calibri" w:hAnsi="Calibri"/>
        <w:sz w:val="20"/>
        <w:szCs w:val="20"/>
      </w:rPr>
      <w:t>I</w:t>
    </w:r>
    <w:r w:rsidR="008B671D" w:rsidRPr="008B671D">
      <w:rPr>
        <w:rFonts w:ascii="Calibri" w:hAnsi="Calibri"/>
        <w:sz w:val="20"/>
        <w:szCs w:val="20"/>
      </w:rPr>
      <w:t xml:space="preserve">nformacja prasowa </w:t>
    </w:r>
  </w:p>
  <w:p w14:paraId="7FBA0ADC" w14:textId="7EC58028" w:rsidR="00FA1E6F" w:rsidRDefault="008B671D" w:rsidP="008B671D">
    <w:pPr>
      <w:pStyle w:val="Nagwek"/>
      <w:tabs>
        <w:tab w:val="clear" w:pos="8246"/>
        <w:tab w:val="left" w:pos="7430"/>
      </w:tabs>
      <w:ind w:left="-1560" w:firstLine="142"/>
      <w:jc w:val="right"/>
      <w:rPr>
        <w:rFonts w:ascii="Calibri" w:hAnsi="Calibri"/>
        <w:b/>
        <w:bCs/>
        <w:sz w:val="20"/>
        <w:szCs w:val="20"/>
      </w:rPr>
    </w:pPr>
    <w:r w:rsidRPr="008B671D">
      <w:rPr>
        <w:rFonts w:ascii="Calibri" w:hAnsi="Calibri"/>
        <w:sz w:val="20"/>
        <w:szCs w:val="20"/>
      </w:rPr>
      <w:t xml:space="preserve">Strona </w:t>
    </w:r>
    <w:r w:rsidRPr="008B671D">
      <w:rPr>
        <w:rFonts w:ascii="Calibri" w:hAnsi="Calibri"/>
        <w:b/>
        <w:bCs/>
        <w:sz w:val="20"/>
        <w:szCs w:val="20"/>
      </w:rPr>
      <w:fldChar w:fldCharType="begin"/>
    </w:r>
    <w:r w:rsidRPr="008B671D">
      <w:rPr>
        <w:rFonts w:ascii="Calibri" w:hAnsi="Calibri"/>
        <w:b/>
        <w:bCs/>
        <w:sz w:val="20"/>
        <w:szCs w:val="20"/>
      </w:rPr>
      <w:instrText>PAGE  \* Arabic  \* MERGEFORMAT</w:instrText>
    </w:r>
    <w:r w:rsidRPr="008B671D">
      <w:rPr>
        <w:rFonts w:ascii="Calibri" w:hAnsi="Calibri"/>
        <w:b/>
        <w:bCs/>
        <w:sz w:val="20"/>
        <w:szCs w:val="20"/>
      </w:rPr>
      <w:fldChar w:fldCharType="separate"/>
    </w:r>
    <w:r w:rsidRPr="008B671D">
      <w:rPr>
        <w:rFonts w:ascii="Calibri" w:hAnsi="Calibri"/>
        <w:b/>
        <w:bCs/>
        <w:sz w:val="20"/>
        <w:szCs w:val="20"/>
      </w:rPr>
      <w:t>1</w:t>
    </w:r>
    <w:r w:rsidRPr="008B671D">
      <w:rPr>
        <w:rFonts w:ascii="Calibri" w:hAnsi="Calibri"/>
        <w:b/>
        <w:bCs/>
        <w:sz w:val="20"/>
        <w:szCs w:val="20"/>
      </w:rPr>
      <w:fldChar w:fldCharType="end"/>
    </w:r>
    <w:r w:rsidRPr="008B671D">
      <w:rPr>
        <w:rFonts w:ascii="Calibri" w:hAnsi="Calibri"/>
        <w:sz w:val="20"/>
        <w:szCs w:val="20"/>
      </w:rPr>
      <w:t xml:space="preserve"> z </w:t>
    </w:r>
    <w:r w:rsidRPr="008B671D">
      <w:rPr>
        <w:rFonts w:ascii="Calibri" w:hAnsi="Calibri"/>
        <w:b/>
        <w:bCs/>
        <w:sz w:val="20"/>
        <w:szCs w:val="20"/>
      </w:rPr>
      <w:fldChar w:fldCharType="begin"/>
    </w:r>
    <w:r w:rsidRPr="008B671D">
      <w:rPr>
        <w:rFonts w:ascii="Calibri" w:hAnsi="Calibri"/>
        <w:b/>
        <w:bCs/>
        <w:sz w:val="20"/>
        <w:szCs w:val="20"/>
      </w:rPr>
      <w:instrText>NUMPAGES  \* Arabic  \* MERGEFORMAT</w:instrText>
    </w:r>
    <w:r w:rsidRPr="008B671D">
      <w:rPr>
        <w:rFonts w:ascii="Calibri" w:hAnsi="Calibri"/>
        <w:b/>
        <w:bCs/>
        <w:sz w:val="20"/>
        <w:szCs w:val="20"/>
      </w:rPr>
      <w:fldChar w:fldCharType="separate"/>
    </w:r>
    <w:r w:rsidRPr="008B671D">
      <w:rPr>
        <w:rFonts w:ascii="Calibri" w:hAnsi="Calibri"/>
        <w:b/>
        <w:bCs/>
        <w:sz w:val="20"/>
        <w:szCs w:val="20"/>
      </w:rPr>
      <w:t>2</w:t>
    </w:r>
    <w:r w:rsidRPr="008B671D">
      <w:rPr>
        <w:rFonts w:ascii="Calibri" w:hAnsi="Calibri"/>
        <w:b/>
        <w:bCs/>
        <w:sz w:val="20"/>
        <w:szCs w:val="20"/>
      </w:rPr>
      <w:fldChar w:fldCharType="end"/>
    </w:r>
  </w:p>
  <w:p w14:paraId="79D26DF2" w14:textId="77777777" w:rsidR="00880D19" w:rsidRPr="008B671D" w:rsidRDefault="00880D19" w:rsidP="008B671D">
    <w:pPr>
      <w:pStyle w:val="Nagwek"/>
      <w:tabs>
        <w:tab w:val="clear" w:pos="8246"/>
        <w:tab w:val="left" w:pos="7430"/>
      </w:tabs>
      <w:ind w:left="-1560" w:firstLine="142"/>
      <w:jc w:val="right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6F"/>
    <w:rsid w:val="00034478"/>
    <w:rsid w:val="0005326F"/>
    <w:rsid w:val="000610C6"/>
    <w:rsid w:val="0007131A"/>
    <w:rsid w:val="00076E3A"/>
    <w:rsid w:val="00082334"/>
    <w:rsid w:val="00082EEF"/>
    <w:rsid w:val="000844FE"/>
    <w:rsid w:val="000A33E3"/>
    <w:rsid w:val="00104C69"/>
    <w:rsid w:val="00106924"/>
    <w:rsid w:val="001201B9"/>
    <w:rsid w:val="00124CE6"/>
    <w:rsid w:val="001522F3"/>
    <w:rsid w:val="001C44F6"/>
    <w:rsid w:val="001E45F7"/>
    <w:rsid w:val="001F474E"/>
    <w:rsid w:val="002154A7"/>
    <w:rsid w:val="002226A6"/>
    <w:rsid w:val="00265B32"/>
    <w:rsid w:val="00276A78"/>
    <w:rsid w:val="00282577"/>
    <w:rsid w:val="00291655"/>
    <w:rsid w:val="00297534"/>
    <w:rsid w:val="003A4333"/>
    <w:rsid w:val="003C4DBD"/>
    <w:rsid w:val="004767BF"/>
    <w:rsid w:val="00490DFB"/>
    <w:rsid w:val="0049629A"/>
    <w:rsid w:val="004C6F44"/>
    <w:rsid w:val="004D6093"/>
    <w:rsid w:val="004F2274"/>
    <w:rsid w:val="00526B48"/>
    <w:rsid w:val="005A62AB"/>
    <w:rsid w:val="005C701E"/>
    <w:rsid w:val="005E4987"/>
    <w:rsid w:val="005E7B7A"/>
    <w:rsid w:val="00625A23"/>
    <w:rsid w:val="00670C8B"/>
    <w:rsid w:val="00673BAB"/>
    <w:rsid w:val="00682061"/>
    <w:rsid w:val="006846EC"/>
    <w:rsid w:val="00690EA7"/>
    <w:rsid w:val="006E71CC"/>
    <w:rsid w:val="006E76F0"/>
    <w:rsid w:val="007223F0"/>
    <w:rsid w:val="00737725"/>
    <w:rsid w:val="00751248"/>
    <w:rsid w:val="007906AC"/>
    <w:rsid w:val="00792921"/>
    <w:rsid w:val="007C4B95"/>
    <w:rsid w:val="00830B4B"/>
    <w:rsid w:val="00845F13"/>
    <w:rsid w:val="008472AF"/>
    <w:rsid w:val="00862E77"/>
    <w:rsid w:val="008668D6"/>
    <w:rsid w:val="00875CE7"/>
    <w:rsid w:val="00876CCF"/>
    <w:rsid w:val="00880D19"/>
    <w:rsid w:val="008A69F9"/>
    <w:rsid w:val="008B671D"/>
    <w:rsid w:val="008F2B23"/>
    <w:rsid w:val="008F78C4"/>
    <w:rsid w:val="00924E0E"/>
    <w:rsid w:val="009358D5"/>
    <w:rsid w:val="00940C79"/>
    <w:rsid w:val="009A3F3A"/>
    <w:rsid w:val="009C010D"/>
    <w:rsid w:val="00A24FB1"/>
    <w:rsid w:val="00A2765C"/>
    <w:rsid w:val="00A31818"/>
    <w:rsid w:val="00A34FCF"/>
    <w:rsid w:val="00A54960"/>
    <w:rsid w:val="00A82F9F"/>
    <w:rsid w:val="00AA2889"/>
    <w:rsid w:val="00AC4599"/>
    <w:rsid w:val="00AC5B4E"/>
    <w:rsid w:val="00AD000A"/>
    <w:rsid w:val="00B0357D"/>
    <w:rsid w:val="00B6161A"/>
    <w:rsid w:val="00B66ED0"/>
    <w:rsid w:val="00B673D1"/>
    <w:rsid w:val="00B72732"/>
    <w:rsid w:val="00B73B0B"/>
    <w:rsid w:val="00C00AE2"/>
    <w:rsid w:val="00C37D95"/>
    <w:rsid w:val="00C55339"/>
    <w:rsid w:val="00C67062"/>
    <w:rsid w:val="00C93ED0"/>
    <w:rsid w:val="00CC5CA2"/>
    <w:rsid w:val="00CD1105"/>
    <w:rsid w:val="00D11689"/>
    <w:rsid w:val="00D36D2C"/>
    <w:rsid w:val="00D536F0"/>
    <w:rsid w:val="00D65782"/>
    <w:rsid w:val="00DB1980"/>
    <w:rsid w:val="00DB77B5"/>
    <w:rsid w:val="00DC494F"/>
    <w:rsid w:val="00DD1991"/>
    <w:rsid w:val="00DD53DC"/>
    <w:rsid w:val="00DF550F"/>
    <w:rsid w:val="00E41988"/>
    <w:rsid w:val="00E46069"/>
    <w:rsid w:val="00E64854"/>
    <w:rsid w:val="00EE6EA0"/>
    <w:rsid w:val="00F12D86"/>
    <w:rsid w:val="00F1436C"/>
    <w:rsid w:val="00F2455A"/>
    <w:rsid w:val="00F5724C"/>
    <w:rsid w:val="00F844D9"/>
    <w:rsid w:val="00F853D1"/>
    <w:rsid w:val="00F912BC"/>
    <w:rsid w:val="00F95FC2"/>
    <w:rsid w:val="00FA1E6F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CCB09"/>
  <w15:docId w15:val="{FC77B091-D1EA-B640-B5DB-E1690EC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left" w:pos="824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PTWPakapitzwciciem">
    <w:name w:val="PTWP: akapit (z wcięciem)"/>
    <w:pPr>
      <w:spacing w:after="120"/>
      <w:ind w:left="284"/>
    </w:pPr>
    <w:rPr>
      <w:rFonts w:ascii="Fira Sans" w:eastAsia="Fira Sans" w:hAnsi="Fira Sans" w:cs="Fira Sans"/>
      <w:color w:val="000000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cze"/>
    <w:rPr>
      <w:rFonts w:ascii="Calibri" w:eastAsia="Calibri" w:hAnsi="Calibri" w:cs="Calibri"/>
      <w:b/>
      <w:bCs/>
      <w:outline w:val="0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cze"/>
    <w:rPr>
      <w:rFonts w:ascii="Calibri" w:eastAsia="Calibri" w:hAnsi="Calibri" w:cs="Calibri"/>
      <w:outline w:val="0"/>
      <w:color w:val="0563C1"/>
      <w:sz w:val="20"/>
      <w:szCs w:val="20"/>
      <w:u w:val="single" w:color="0563C1"/>
    </w:rPr>
  </w:style>
  <w:style w:type="character" w:customStyle="1" w:styleId="NagwekZnak">
    <w:name w:val="Nagłówek Znak"/>
    <w:basedOn w:val="Domylnaczcionkaakapitu"/>
    <w:link w:val="Nagwek"/>
    <w:uiPriority w:val="99"/>
    <w:rsid w:val="006E71CC"/>
    <w:rPr>
      <w:rFonts w:ascii="Cambria" w:hAnsi="Cambria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8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8D6"/>
    <w:rPr>
      <w:rFonts w:ascii="Cambria" w:hAnsi="Cambria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8D6"/>
    <w:rPr>
      <w:rFonts w:ascii="Cambria" w:hAnsi="Cambria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866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6E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EC"/>
    <w:rPr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miler@imago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cop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Aneta Miler</cp:lastModifiedBy>
  <cp:revision>8</cp:revision>
  <cp:lastPrinted>2022-06-21T08:19:00Z</cp:lastPrinted>
  <dcterms:created xsi:type="dcterms:W3CDTF">2022-06-20T11:57:00Z</dcterms:created>
  <dcterms:modified xsi:type="dcterms:W3CDTF">2022-06-21T08:19:00Z</dcterms:modified>
</cp:coreProperties>
</file>